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color w:val="FF0000"/>
          <w:sz w:val="44"/>
          <w:szCs w:val="44"/>
        </w:rPr>
      </w:pPr>
      <w:bookmarkStart w:id="4" w:name="_GoBack"/>
      <w:bookmarkEnd w:id="4"/>
    </w:p>
    <w:p>
      <w:pPr>
        <w:autoSpaceDE w:val="0"/>
        <w:spacing w:before="140"/>
        <w:jc w:val="center"/>
        <w:rPr>
          <w:rFonts w:ascii="方正小标宋简体" w:eastAsia="方正小标宋简体" w:cs="宋体"/>
          <w:color w:val="FF0000"/>
          <w:kern w:val="64"/>
          <w:sz w:val="60"/>
          <w:szCs w:val="60"/>
        </w:rPr>
      </w:pPr>
      <w:r>
        <w:rPr>
          <w:rFonts w:hint="eastAsia" w:ascii="方正小标宋简体" w:eastAsia="方正小标宋简体" w:cs="宋体"/>
          <w:color w:val="FF0000"/>
          <w:kern w:val="64"/>
          <w:sz w:val="60"/>
          <w:szCs w:val="60"/>
        </w:rPr>
        <w:t>广西壮族自治区药品监督管理局</w:t>
      </w:r>
    </w:p>
    <w:p>
      <w:pPr>
        <w:autoSpaceDE w:val="0"/>
        <w:spacing w:before="140"/>
        <w:jc w:val="center"/>
        <w:rPr>
          <w:rFonts w:ascii="方正小标宋简体" w:eastAsia="方正小标宋简体" w:cs="宋体"/>
          <w:color w:val="FF0000"/>
          <w:w w:val="90"/>
          <w:kern w:val="64"/>
          <w:sz w:val="60"/>
          <w:szCs w:val="60"/>
        </w:rPr>
      </w:pPr>
      <w:r>
        <w:rPr>
          <w:rFonts w:hint="eastAsia" w:ascii="方正小标宋简体" w:eastAsia="方正小标宋简体" w:cs="宋体"/>
          <w:color w:val="FF0000"/>
          <w:w w:val="90"/>
          <w:kern w:val="64"/>
          <w:sz w:val="60"/>
          <w:szCs w:val="60"/>
        </w:rPr>
        <w:t>通  告</w:t>
      </w:r>
    </w:p>
    <w:p>
      <w:pPr>
        <w:spacing w:line="480" w:lineRule="auto"/>
        <w:jc w:val="center"/>
        <w:rPr>
          <w:rFonts w:eastAsia="楷体_GB2312"/>
          <w:sz w:val="32"/>
          <w:szCs w:val="32"/>
        </w:rPr>
      </w:pPr>
    </w:p>
    <w:p>
      <w:pPr>
        <w:spacing w:line="480" w:lineRule="auto"/>
        <w:jc w:val="center"/>
        <w:rPr>
          <w:rFonts w:eastAsia="楷体_GB2312"/>
          <w:sz w:val="32"/>
          <w:szCs w:val="32"/>
        </w:rPr>
      </w:pPr>
      <w:bookmarkStart w:id="0" w:name="wenhao"/>
      <w:r>
        <w:rPr>
          <w:rFonts w:hint="eastAsia" w:eastAsia="楷体_GB2312"/>
          <w:sz w:val="32"/>
          <w:szCs w:val="32"/>
        </w:rPr>
        <w:t>2024年 第32期</w:t>
      </w:r>
      <w:bookmarkEnd w:id="0"/>
    </w:p>
    <w:p>
      <w:pPr>
        <w:spacing w:line="380" w:lineRule="atLeast"/>
        <w:rPr>
          <w:rFonts w:eastAsia="楷体_GB2312"/>
          <w:sz w:val="32"/>
          <w:szCs w:val="32"/>
        </w:rPr>
      </w:pPr>
      <w:r>
        <w:rPr>
          <w:rFonts w:ascii="方正小标宋简体" w:eastAsia="方正小标宋简体" w:cs="宋体"/>
          <w:color w:val="FF0000"/>
          <w:kern w:val="64"/>
          <w:sz w:val="56"/>
          <w:szCs w:val="56"/>
          <w:lang w:eastAsia="zh-CN"/>
        </w:rPr>
        <w:pict>
          <v:line id="_x0000_s1031" o:spid="_x0000_s1031" o:spt="20" style="flip:y;height:0.1pt;width:445.2pt;" filled="f" stroked="t" coordsize="21600,21600">
            <v:path arrowok="t"/>
            <v:fill on="f" focussize="0,0"/>
            <v:stroke weight="2.81pt" color="#FF0000"/>
            <v:imagedata o:title=""/>
            <o:lock v:ext="edit" aspectratio="f"/>
            <w10:wrap type="none"/>
            <w10:anchorlock/>
          </v:line>
        </w:pict>
      </w:r>
    </w:p>
    <w:p>
      <w:pPr>
        <w:autoSpaceDE w:val="0"/>
        <w:autoSpaceDN w:val="0"/>
        <w:adjustRightInd w:val="0"/>
        <w:spacing w:line="640" w:lineRule="exact"/>
        <w:jc w:val="center"/>
        <w:rPr>
          <w:rFonts w:hint="eastAsia" w:ascii="方正小标宋简体" w:eastAsia="方正小标宋简体"/>
          <w:sz w:val="44"/>
          <w:szCs w:val="44"/>
          <w:lang w:eastAsia="zh-CN"/>
        </w:rPr>
      </w:pPr>
      <w:bookmarkStart w:id="1" w:name="zhengwen"/>
      <w:bookmarkEnd w:id="1"/>
    </w:p>
    <w:p>
      <w:pPr>
        <w:autoSpaceDE w:val="0"/>
        <w:autoSpaceDN w:val="0"/>
        <w:adjustRightInd w:val="0"/>
        <w:spacing w:line="640" w:lineRule="exact"/>
        <w:jc w:val="center"/>
        <w:rPr>
          <w:rFonts w:ascii="方正小标宋简体" w:eastAsia="方正小标宋简体"/>
          <w:sz w:val="44"/>
          <w:szCs w:val="44"/>
        </w:rPr>
      </w:pPr>
      <w:r>
        <w:rPr>
          <w:rFonts w:hint="eastAsia" w:ascii="方正小标宋简体" w:eastAsia="方正小标宋简体"/>
          <w:sz w:val="44"/>
          <w:szCs w:val="44"/>
        </w:rPr>
        <w:t>广西壮族自治区化妆品生产企业</w:t>
      </w:r>
    </w:p>
    <w:p>
      <w:pPr>
        <w:autoSpaceDE w:val="0"/>
        <w:autoSpaceDN w:val="0"/>
        <w:adjustRightInd w:val="0"/>
        <w:spacing w:line="64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飞行检查结果通告</w:t>
      </w:r>
    </w:p>
    <w:p>
      <w:pPr>
        <w:autoSpaceDE w:val="0"/>
        <w:autoSpaceDN w:val="0"/>
        <w:adjustRightInd w:val="0"/>
        <w:spacing w:line="640" w:lineRule="exact"/>
        <w:jc w:val="center"/>
        <w:rPr>
          <w:rFonts w:eastAsia="楷体_GB2312"/>
          <w:color w:val="000000"/>
          <w:sz w:val="32"/>
          <w:szCs w:val="32"/>
        </w:rPr>
      </w:pPr>
      <w:r>
        <w:rPr>
          <w:rFonts w:eastAsia="楷体_GB2312"/>
          <w:color w:val="000000"/>
          <w:sz w:val="32"/>
          <w:szCs w:val="32"/>
        </w:rPr>
        <w:t>（20</w:t>
      </w:r>
      <w:r>
        <w:rPr>
          <w:rFonts w:hint="eastAsia" w:eastAsia="楷体_GB2312"/>
          <w:color w:val="000000"/>
          <w:sz w:val="32"/>
          <w:szCs w:val="32"/>
        </w:rPr>
        <w:t>24</w:t>
      </w:r>
      <w:r>
        <w:rPr>
          <w:rFonts w:eastAsia="楷体_GB2312"/>
          <w:color w:val="000000"/>
          <w:sz w:val="32"/>
          <w:szCs w:val="32"/>
        </w:rPr>
        <w:t>年第2期）</w:t>
      </w:r>
    </w:p>
    <w:p>
      <w:pPr>
        <w:autoSpaceDE w:val="0"/>
        <w:autoSpaceDN w:val="0"/>
        <w:adjustRightInd w:val="0"/>
        <w:spacing w:line="640" w:lineRule="exact"/>
        <w:jc w:val="center"/>
        <w:rPr>
          <w:rFonts w:ascii="方正小标宋简体" w:eastAsia="方正小标宋简体"/>
          <w:color w:val="000000"/>
          <w:sz w:val="44"/>
          <w:szCs w:val="44"/>
        </w:rPr>
      </w:pPr>
    </w:p>
    <w:p>
      <w:pPr>
        <w:spacing w:line="590" w:lineRule="exact"/>
        <w:ind w:firstLine="634" w:firstLineChars="200"/>
        <w:rPr>
          <w:rFonts w:eastAsia="仿宋_GB2312"/>
          <w:spacing w:val="8"/>
          <w:sz w:val="32"/>
          <w:szCs w:val="32"/>
        </w:rPr>
      </w:pPr>
      <w:r>
        <w:rPr>
          <w:rFonts w:eastAsia="仿宋_GB2312"/>
          <w:sz w:val="32"/>
          <w:szCs w:val="32"/>
        </w:rPr>
        <w:t>根</w:t>
      </w:r>
      <w:r>
        <w:rPr>
          <w:rFonts w:eastAsia="仿宋_GB2312"/>
          <w:spacing w:val="8"/>
          <w:sz w:val="32"/>
          <w:szCs w:val="32"/>
        </w:rPr>
        <w:t>据2024年全区化妆品监管工作计划，为加强化妆品生产企业监管工作，广西壮族自治区药品监督管理局组织对广西区域内持证化妆品生产企业进行飞行检查，现将有关检查结果予以通告。</w:t>
      </w:r>
    </w:p>
    <w:p>
      <w:pPr>
        <w:spacing w:line="590" w:lineRule="exact"/>
        <w:ind w:firstLine="634" w:firstLineChars="200"/>
        <w:rPr>
          <w:rFonts w:eastAsia="仿宋_GB2312"/>
          <w:sz w:val="32"/>
          <w:szCs w:val="32"/>
        </w:rPr>
      </w:pPr>
    </w:p>
    <w:p>
      <w:pPr>
        <w:spacing w:line="590" w:lineRule="exact"/>
        <w:ind w:firstLine="634" w:firstLineChars="200"/>
        <w:rPr>
          <w:rFonts w:eastAsia="仿宋_GB2312"/>
          <w:sz w:val="32"/>
          <w:szCs w:val="32"/>
        </w:rPr>
      </w:pPr>
      <w:r>
        <w:rPr>
          <w:rFonts w:eastAsia="仿宋_GB2312"/>
          <w:sz w:val="32"/>
          <w:szCs w:val="32"/>
        </w:rPr>
        <w:t>附件：1.</w:t>
      </w:r>
      <w:r>
        <w:rPr>
          <w:rFonts w:hint="eastAsia" w:eastAsia="仿宋_GB2312"/>
          <w:sz w:val="32"/>
          <w:szCs w:val="32"/>
        </w:rPr>
        <w:t>三江原子农业科技有限公司</w:t>
      </w:r>
      <w:r>
        <w:rPr>
          <w:rFonts w:eastAsia="仿宋_GB2312"/>
          <w:sz w:val="32"/>
          <w:szCs w:val="32"/>
        </w:rPr>
        <w:t>飞行检查结果</w:t>
      </w:r>
    </w:p>
    <w:p>
      <w:pPr>
        <w:spacing w:line="590" w:lineRule="exact"/>
        <w:ind w:firstLine="1585" w:firstLineChars="500"/>
        <w:rPr>
          <w:rFonts w:eastAsia="仿宋_GB2312"/>
          <w:sz w:val="32"/>
          <w:szCs w:val="32"/>
        </w:rPr>
      </w:pPr>
      <w:r>
        <w:rPr>
          <w:rFonts w:eastAsia="仿宋_GB2312"/>
          <w:sz w:val="32"/>
          <w:szCs w:val="32"/>
        </w:rPr>
        <w:t>2.</w:t>
      </w:r>
      <w:r>
        <w:rPr>
          <w:rFonts w:hint="eastAsia" w:eastAsia="仿宋_GB2312"/>
          <w:sz w:val="32"/>
          <w:szCs w:val="32"/>
        </w:rPr>
        <w:t>广西博生生物科技有限公司</w:t>
      </w:r>
      <w:r>
        <w:rPr>
          <w:rFonts w:eastAsia="仿宋_GB2312"/>
          <w:sz w:val="32"/>
          <w:szCs w:val="32"/>
        </w:rPr>
        <w:t>飞行检查结果</w:t>
      </w:r>
    </w:p>
    <w:p>
      <w:pPr>
        <w:spacing w:line="590" w:lineRule="exact"/>
        <w:ind w:firstLine="1585" w:firstLineChars="500"/>
        <w:rPr>
          <w:rFonts w:eastAsia="仿宋_GB2312"/>
          <w:sz w:val="32"/>
          <w:szCs w:val="32"/>
        </w:rPr>
      </w:pPr>
      <w:r>
        <w:rPr>
          <w:rFonts w:eastAsia="仿宋_GB2312"/>
          <w:sz w:val="32"/>
          <w:szCs w:val="32"/>
        </w:rPr>
        <w:t>3.</w:t>
      </w:r>
      <w:r>
        <w:rPr>
          <w:rFonts w:hint="eastAsia" w:eastAsia="仿宋_GB2312"/>
          <w:sz w:val="32"/>
          <w:szCs w:val="32"/>
        </w:rPr>
        <w:t>广西田东增年山茶油有限责任公司</w:t>
      </w:r>
      <w:r>
        <w:rPr>
          <w:rFonts w:eastAsia="仿宋_GB2312"/>
          <w:sz w:val="32"/>
          <w:szCs w:val="32"/>
        </w:rPr>
        <w:t>飞行检查结果</w:t>
      </w:r>
    </w:p>
    <w:p>
      <w:pPr>
        <w:spacing w:line="590" w:lineRule="exact"/>
        <w:ind w:left="1890" w:leftChars="760" w:hanging="317" w:hangingChars="100"/>
        <w:rPr>
          <w:rFonts w:eastAsia="仿宋_GB2312"/>
          <w:sz w:val="32"/>
          <w:szCs w:val="32"/>
        </w:rPr>
      </w:pPr>
      <w:r>
        <w:rPr>
          <w:rFonts w:eastAsia="仿宋_GB2312"/>
          <w:sz w:val="32"/>
          <w:szCs w:val="32"/>
        </w:rPr>
        <w:t>4.</w:t>
      </w:r>
      <w:r>
        <w:rPr>
          <w:rFonts w:hint="eastAsia" w:eastAsia="仿宋_GB2312"/>
          <w:sz w:val="32"/>
          <w:szCs w:val="32"/>
        </w:rPr>
        <w:t>广西梧州市藤县亮友医药卫生用品有限公司</w:t>
      </w:r>
      <w:r>
        <w:rPr>
          <w:rFonts w:eastAsia="仿宋_GB2312"/>
          <w:sz w:val="32"/>
          <w:szCs w:val="32"/>
        </w:rPr>
        <w:t>飞行检查结果</w:t>
      </w:r>
    </w:p>
    <w:p>
      <w:pPr>
        <w:spacing w:line="590" w:lineRule="exact"/>
        <w:ind w:firstLine="1585" w:firstLineChars="500"/>
        <w:rPr>
          <w:rFonts w:eastAsia="仿宋_GB2312"/>
          <w:sz w:val="32"/>
          <w:szCs w:val="32"/>
        </w:rPr>
      </w:pPr>
      <w:r>
        <w:rPr>
          <w:rFonts w:eastAsia="仿宋_GB2312"/>
          <w:sz w:val="32"/>
          <w:szCs w:val="32"/>
        </w:rPr>
        <w:t>5.</w:t>
      </w:r>
      <w:r>
        <w:rPr>
          <w:rFonts w:hint="eastAsia" w:eastAsia="仿宋_GB2312"/>
          <w:sz w:val="32"/>
          <w:szCs w:val="32"/>
        </w:rPr>
        <w:t>广西源林中药制品有限公司</w:t>
      </w:r>
      <w:r>
        <w:rPr>
          <w:rFonts w:eastAsia="仿宋_GB2312"/>
          <w:sz w:val="32"/>
          <w:szCs w:val="32"/>
        </w:rPr>
        <w:t>飞行检查结果</w:t>
      </w:r>
    </w:p>
    <w:p>
      <w:pPr>
        <w:spacing w:line="590" w:lineRule="exact"/>
        <w:ind w:firstLine="1585" w:firstLineChars="500"/>
        <w:rPr>
          <w:rFonts w:eastAsia="仿宋_GB2312"/>
          <w:sz w:val="32"/>
          <w:szCs w:val="32"/>
        </w:rPr>
      </w:pPr>
      <w:r>
        <w:rPr>
          <w:rFonts w:eastAsia="仿宋_GB2312"/>
          <w:sz w:val="32"/>
          <w:szCs w:val="32"/>
        </w:rPr>
        <w:t>6.</w:t>
      </w:r>
      <w:r>
        <w:rPr>
          <w:rFonts w:hint="eastAsia" w:eastAsia="仿宋_GB2312"/>
          <w:sz w:val="32"/>
          <w:szCs w:val="32"/>
        </w:rPr>
        <w:t>广西露仙娜生物科技发展有限公司</w:t>
      </w:r>
      <w:r>
        <w:rPr>
          <w:rFonts w:eastAsia="仿宋_GB2312"/>
          <w:sz w:val="32"/>
          <w:szCs w:val="32"/>
        </w:rPr>
        <w:t>飞行检查结果</w:t>
      </w:r>
    </w:p>
    <w:p>
      <w:pPr>
        <w:spacing w:line="590" w:lineRule="exact"/>
        <w:ind w:firstLine="1585" w:firstLineChars="500"/>
        <w:rPr>
          <w:rFonts w:eastAsia="仿宋_GB2312"/>
          <w:sz w:val="32"/>
          <w:szCs w:val="32"/>
        </w:rPr>
      </w:pPr>
      <w:r>
        <w:rPr>
          <w:rFonts w:eastAsia="仿宋_GB2312"/>
          <w:sz w:val="32"/>
          <w:szCs w:val="32"/>
        </w:rPr>
        <w:t>7.</w:t>
      </w:r>
      <w:r>
        <w:rPr>
          <w:rFonts w:hint="eastAsia" w:eastAsia="仿宋_GB2312"/>
          <w:sz w:val="32"/>
          <w:szCs w:val="32"/>
        </w:rPr>
        <w:t>广西名欧药业有限公司</w:t>
      </w:r>
      <w:r>
        <w:rPr>
          <w:rFonts w:eastAsia="仿宋_GB2312"/>
          <w:sz w:val="32"/>
          <w:szCs w:val="32"/>
        </w:rPr>
        <w:t>飞行检查结果</w:t>
      </w:r>
    </w:p>
    <w:p>
      <w:pPr>
        <w:spacing w:line="590" w:lineRule="exact"/>
        <w:ind w:firstLine="1585" w:firstLineChars="500"/>
        <w:rPr>
          <w:rFonts w:eastAsia="仿宋_GB2312"/>
          <w:sz w:val="32"/>
          <w:szCs w:val="32"/>
        </w:rPr>
      </w:pPr>
      <w:r>
        <w:rPr>
          <w:rFonts w:eastAsia="仿宋_GB2312"/>
          <w:sz w:val="32"/>
          <w:szCs w:val="32"/>
        </w:rPr>
        <w:t>8.</w:t>
      </w:r>
      <w:r>
        <w:rPr>
          <w:rFonts w:hint="eastAsia" w:eastAsia="仿宋_GB2312"/>
          <w:sz w:val="32"/>
          <w:szCs w:val="32"/>
        </w:rPr>
        <w:t>广西瑞津实业股份有限公司</w:t>
      </w:r>
      <w:r>
        <w:rPr>
          <w:rFonts w:eastAsia="仿宋_GB2312"/>
          <w:sz w:val="32"/>
          <w:szCs w:val="32"/>
        </w:rPr>
        <w:t>飞行检查结果</w:t>
      </w:r>
    </w:p>
    <w:p>
      <w:pPr>
        <w:spacing w:line="590" w:lineRule="exact"/>
        <w:ind w:firstLine="1585" w:firstLineChars="500"/>
        <w:rPr>
          <w:rFonts w:eastAsia="仿宋_GB2312"/>
          <w:sz w:val="32"/>
          <w:szCs w:val="32"/>
        </w:rPr>
      </w:pPr>
      <w:r>
        <w:rPr>
          <w:rFonts w:eastAsia="仿宋_GB2312"/>
          <w:sz w:val="32"/>
          <w:szCs w:val="32"/>
        </w:rPr>
        <w:t>9.</w:t>
      </w:r>
      <w:r>
        <w:rPr>
          <w:rFonts w:hint="eastAsia" w:eastAsia="仿宋_GB2312"/>
          <w:sz w:val="32"/>
          <w:szCs w:val="32"/>
        </w:rPr>
        <w:t>广西壮美生物科技有限公司</w:t>
      </w:r>
      <w:r>
        <w:rPr>
          <w:rFonts w:eastAsia="仿宋_GB2312"/>
          <w:sz w:val="32"/>
          <w:szCs w:val="32"/>
        </w:rPr>
        <w:t>飞行检查结果</w:t>
      </w:r>
    </w:p>
    <w:p>
      <w:pPr>
        <w:spacing w:line="590" w:lineRule="exact"/>
        <w:ind w:firstLine="1585" w:firstLineChars="500"/>
        <w:rPr>
          <w:rFonts w:eastAsia="仿宋_GB2312"/>
          <w:sz w:val="32"/>
          <w:szCs w:val="32"/>
        </w:rPr>
      </w:pPr>
      <w:r>
        <w:rPr>
          <w:rFonts w:eastAsia="仿宋_GB2312"/>
          <w:sz w:val="32"/>
          <w:szCs w:val="32"/>
        </w:rPr>
        <w:t>10.柳州市中兴日用化工有限责任公司飞行检查结果</w:t>
      </w:r>
    </w:p>
    <w:p>
      <w:pPr>
        <w:spacing w:line="590" w:lineRule="exact"/>
        <w:ind w:firstLine="1585" w:firstLineChars="500"/>
        <w:rPr>
          <w:rFonts w:eastAsia="仿宋_GB2312"/>
          <w:sz w:val="32"/>
          <w:szCs w:val="32"/>
        </w:rPr>
      </w:pPr>
      <w:r>
        <w:rPr>
          <w:rFonts w:eastAsia="仿宋_GB2312"/>
          <w:sz w:val="32"/>
          <w:szCs w:val="32"/>
        </w:rPr>
        <w:t>11.南宁名露医疗保健品有限公司飞行检查结果</w:t>
      </w:r>
    </w:p>
    <w:p>
      <w:pPr>
        <w:spacing w:line="590" w:lineRule="exact"/>
        <w:ind w:firstLine="634" w:firstLineChars="200"/>
        <w:rPr>
          <w:rFonts w:eastAsia="仿宋_GB2312"/>
          <w:sz w:val="32"/>
          <w:szCs w:val="32"/>
        </w:rPr>
      </w:pPr>
    </w:p>
    <w:p>
      <w:pPr>
        <w:spacing w:line="590" w:lineRule="exact"/>
        <w:ind w:firstLine="634" w:firstLineChars="200"/>
        <w:rPr>
          <w:rFonts w:eastAsia="仿宋_GB2312"/>
          <w:sz w:val="32"/>
          <w:szCs w:val="32"/>
        </w:rPr>
      </w:pPr>
    </w:p>
    <w:p>
      <w:pPr>
        <w:spacing w:line="590" w:lineRule="exact"/>
        <w:ind w:firstLine="634" w:firstLineChars="200"/>
        <w:rPr>
          <w:rFonts w:eastAsia="仿宋_GB2312"/>
          <w:sz w:val="32"/>
          <w:szCs w:val="32"/>
        </w:rPr>
      </w:pPr>
    </w:p>
    <w:p>
      <w:pPr>
        <w:spacing w:line="590" w:lineRule="exact"/>
        <w:rPr>
          <w:rFonts w:eastAsia="仿宋_GB2312"/>
          <w:sz w:val="32"/>
          <w:szCs w:val="32"/>
        </w:rPr>
      </w:pPr>
      <w:r>
        <w:rPr>
          <w:rFonts w:hint="eastAsia" w:eastAsia="仿宋_GB2312"/>
          <w:sz w:val="32"/>
          <w:szCs w:val="32"/>
          <w:lang w:eastAsia="zh-CN"/>
        </w:rPr>
        <w:t xml:space="preserve">                        </w:t>
      </w:r>
      <w:r>
        <w:rPr>
          <w:rFonts w:eastAsia="仿宋_GB2312"/>
          <w:sz w:val="32"/>
          <w:szCs w:val="32"/>
        </w:rPr>
        <w:t>广西壮族自治区药品监督管理局</w:t>
      </w:r>
    </w:p>
    <w:p>
      <w:pPr>
        <w:spacing w:line="590" w:lineRule="exact"/>
        <w:rPr>
          <w:rFonts w:eastAsia="仿宋_GB2312"/>
          <w:sz w:val="32"/>
          <w:szCs w:val="32"/>
        </w:rPr>
      </w:pPr>
      <w:r>
        <w:rPr>
          <w:rFonts w:hint="eastAsia" w:eastAsia="仿宋_GB2312"/>
          <w:sz w:val="32"/>
          <w:szCs w:val="32"/>
          <w:lang w:eastAsia="zh-CN"/>
        </w:rPr>
        <w:t xml:space="preserve">                               </w:t>
      </w:r>
      <w:r>
        <w:rPr>
          <w:rFonts w:eastAsia="仿宋_GB2312"/>
          <w:sz w:val="32"/>
          <w:szCs w:val="32"/>
        </w:rPr>
        <w:t>2024年9月</w:t>
      </w:r>
      <w:r>
        <w:rPr>
          <w:rFonts w:hint="eastAsia" w:eastAsia="仿宋_GB2312"/>
          <w:sz w:val="32"/>
          <w:szCs w:val="32"/>
          <w:lang w:eastAsia="zh-CN"/>
        </w:rPr>
        <w:t>25</w:t>
      </w:r>
      <w:r>
        <w:rPr>
          <w:rFonts w:eastAsia="仿宋_GB2312"/>
          <w:sz w:val="32"/>
          <w:szCs w:val="32"/>
        </w:rPr>
        <w:t>日</w:t>
      </w:r>
    </w:p>
    <w:p>
      <w:pPr>
        <w:ind w:firstLine="420"/>
      </w:pPr>
    </w:p>
    <w:p>
      <w:pPr>
        <w:ind w:firstLine="420"/>
      </w:pPr>
    </w:p>
    <w:p>
      <w:pPr>
        <w:ind w:firstLine="420"/>
      </w:pPr>
    </w:p>
    <w:p>
      <w:pPr>
        <w:rPr>
          <w:rFonts w:ascii="黑体" w:eastAsia="黑体"/>
          <w:sz w:val="32"/>
          <w:szCs w:val="32"/>
        </w:rPr>
      </w:pPr>
    </w:p>
    <w:p>
      <w:pPr>
        <w:rPr>
          <w:rFonts w:ascii="黑体" w:eastAsia="黑体"/>
          <w:sz w:val="32"/>
          <w:szCs w:val="32"/>
        </w:rPr>
      </w:pPr>
    </w:p>
    <w:p>
      <w:pPr>
        <w:rPr>
          <w:rFonts w:ascii="黑体" w:eastAsia="黑体"/>
          <w:sz w:val="32"/>
          <w:szCs w:val="32"/>
        </w:rPr>
      </w:pPr>
    </w:p>
    <w:p>
      <w:pPr>
        <w:rPr>
          <w:rFonts w:ascii="黑体" w:eastAsia="黑体"/>
          <w:sz w:val="32"/>
          <w:szCs w:val="32"/>
        </w:rPr>
      </w:pPr>
    </w:p>
    <w:p>
      <w:pPr>
        <w:rPr>
          <w:rFonts w:ascii="黑体" w:eastAsia="黑体"/>
          <w:sz w:val="32"/>
          <w:szCs w:val="32"/>
        </w:rPr>
      </w:pPr>
    </w:p>
    <w:p>
      <w:pPr>
        <w:rPr>
          <w:rFonts w:ascii="黑体" w:eastAsia="黑体"/>
          <w:sz w:val="32"/>
          <w:szCs w:val="32"/>
        </w:rPr>
      </w:pPr>
    </w:p>
    <w:p>
      <w:pPr>
        <w:rPr>
          <w:rFonts w:ascii="黑体" w:eastAsia="黑体"/>
          <w:sz w:val="32"/>
          <w:szCs w:val="32"/>
        </w:rPr>
      </w:pPr>
      <w:r>
        <w:rPr>
          <w:rFonts w:hint="eastAsia" w:ascii="黑体" w:eastAsia="黑体"/>
          <w:sz w:val="32"/>
          <w:szCs w:val="32"/>
        </w:rPr>
        <w:t>附件1</w:t>
      </w:r>
    </w:p>
    <w:p>
      <w:pPr>
        <w:snapToGrid w:val="0"/>
        <w:spacing w:line="640" w:lineRule="exact"/>
        <w:jc w:val="center"/>
        <w:rPr>
          <w:rFonts w:ascii="方正小标宋简体" w:eastAsia="方正小标宋简体" w:cs="方正小标宋_GBK"/>
          <w:sz w:val="44"/>
          <w:szCs w:val="44"/>
        </w:rPr>
      </w:pPr>
      <w:r>
        <w:rPr>
          <w:rFonts w:hint="eastAsia" w:ascii="方正小标宋简体" w:eastAsia="方正小标宋简体" w:cs="方正小标宋_GBK"/>
          <w:sz w:val="44"/>
          <w:szCs w:val="44"/>
        </w:rPr>
        <w:t>三江原子农业科技有限公司飞行检查结果</w:t>
      </w:r>
    </w:p>
    <w:p>
      <w:pPr>
        <w:snapToGrid w:val="0"/>
        <w:spacing w:line="640" w:lineRule="exact"/>
        <w:jc w:val="center"/>
        <w:rPr>
          <w:rFonts w:ascii="方正小标宋简体" w:eastAsia="方正小标宋简体" w:cs="方正小标宋_GBK"/>
          <w:sz w:val="44"/>
          <w:szCs w:val="44"/>
        </w:rPr>
      </w:pPr>
    </w:p>
    <w:tbl>
      <w:tblPr>
        <w:tblStyle w:val="17"/>
        <w:tblW w:w="9466" w:type="dxa"/>
        <w:jc w:val="center"/>
        <w:tblLayout w:type="fixed"/>
        <w:tblCellMar>
          <w:top w:w="0" w:type="dxa"/>
          <w:left w:w="0" w:type="dxa"/>
          <w:bottom w:w="0" w:type="dxa"/>
          <w:right w:w="0" w:type="dxa"/>
        </w:tblCellMar>
      </w:tblPr>
      <w:tblGrid>
        <w:gridCol w:w="1685"/>
        <w:gridCol w:w="1946"/>
        <w:gridCol w:w="2370"/>
        <w:gridCol w:w="3465"/>
      </w:tblGrid>
      <w:tr>
        <w:tblPrEx>
          <w:tblCellMar>
            <w:top w:w="0" w:type="dxa"/>
            <w:left w:w="0" w:type="dxa"/>
            <w:bottom w:w="0" w:type="dxa"/>
            <w:right w:w="0" w:type="dxa"/>
          </w:tblCellMar>
        </w:tblPrEx>
        <w:trPr>
          <w:trHeight w:val="547" w:hRule="atLeast"/>
          <w:jc w:val="center"/>
        </w:trPr>
        <w:tc>
          <w:tcPr>
            <w:tcW w:w="1685"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企业名称</w:t>
            </w:r>
          </w:p>
        </w:tc>
        <w:tc>
          <w:tcPr>
            <w:tcW w:w="7781" w:type="dxa"/>
            <w:gridSpan w:val="3"/>
            <w:tcBorders>
              <w:top w:val="single" w:color="000000" w:sz="8" w:space="0"/>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三江原子农业科技有限公司</w:t>
            </w:r>
          </w:p>
        </w:tc>
      </w:tr>
      <w:tr>
        <w:tblPrEx>
          <w:tblCellMar>
            <w:top w:w="0" w:type="dxa"/>
            <w:left w:w="0" w:type="dxa"/>
            <w:bottom w:w="0" w:type="dxa"/>
            <w:right w:w="0" w:type="dxa"/>
          </w:tblCellMar>
        </w:tblPrEx>
        <w:trPr>
          <w:trHeight w:val="396" w:hRule="atLeast"/>
          <w:jc w:val="center"/>
        </w:trPr>
        <w:tc>
          <w:tcPr>
            <w:tcW w:w="1685"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化妆品生产许可证编号</w:t>
            </w:r>
          </w:p>
        </w:tc>
        <w:tc>
          <w:tcPr>
            <w:tcW w:w="1946"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桂妆20220006</w:t>
            </w:r>
          </w:p>
        </w:tc>
        <w:tc>
          <w:tcPr>
            <w:tcW w:w="2370"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社会信用代码</w:t>
            </w:r>
            <w:r>
              <w:rPr>
                <w:rFonts w:hint="eastAsia" w:eastAsia="仿宋_GB2312"/>
                <w:sz w:val="28"/>
                <w:szCs w:val="28"/>
              </w:rPr>
              <w:br w:type="textWrapping"/>
            </w:r>
            <w:r>
              <w:rPr>
                <w:rFonts w:hint="eastAsia" w:eastAsia="仿宋_GB2312"/>
                <w:sz w:val="28"/>
                <w:szCs w:val="28"/>
              </w:rPr>
              <w:t>（组织机构代码）</w:t>
            </w:r>
          </w:p>
        </w:tc>
        <w:tc>
          <w:tcPr>
            <w:tcW w:w="3465" w:type="dxa"/>
            <w:tcBorders>
              <w:top w:val="nil"/>
              <w:left w:val="nil"/>
              <w:bottom w:val="single" w:color="000000" w:sz="8" w:space="0"/>
              <w:right w:val="single" w:color="000000" w:sz="8" w:space="0"/>
              <w:tl2br w:val="nil"/>
              <w:tr2bl w:val="nil"/>
            </w:tcBorders>
            <w:tcMar>
              <w:left w:w="108" w:type="dxa"/>
              <w:right w:w="108" w:type="dxa"/>
            </w:tcMar>
            <w:vAlign w:val="center"/>
          </w:tcPr>
          <w:p>
            <w:pPr>
              <w:spacing w:line="480" w:lineRule="exact"/>
              <w:jc w:val="center"/>
              <w:rPr>
                <w:rFonts w:eastAsia="仿宋_GB2312"/>
              </w:rPr>
            </w:pPr>
            <w:r>
              <w:rPr>
                <w:rFonts w:hint="eastAsia" w:eastAsia="仿宋_GB2312"/>
                <w:sz w:val="28"/>
                <w:szCs w:val="28"/>
              </w:rPr>
              <w:t>91450226MA5QKRO1OU</w:t>
            </w:r>
          </w:p>
        </w:tc>
      </w:tr>
      <w:tr>
        <w:tblPrEx>
          <w:tblCellMar>
            <w:top w:w="0" w:type="dxa"/>
            <w:left w:w="0" w:type="dxa"/>
            <w:bottom w:w="0" w:type="dxa"/>
            <w:right w:w="0" w:type="dxa"/>
          </w:tblCellMar>
        </w:tblPrEx>
        <w:trPr>
          <w:trHeight w:val="523" w:hRule="atLeast"/>
          <w:jc w:val="center"/>
        </w:trPr>
        <w:tc>
          <w:tcPr>
            <w:tcW w:w="1685"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企业地址</w:t>
            </w:r>
          </w:p>
        </w:tc>
        <w:tc>
          <w:tcPr>
            <w:tcW w:w="778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rPr>
            </w:pPr>
            <w:r>
              <w:rPr>
                <w:rFonts w:hint="eastAsia" w:eastAsia="仿宋_GB2312"/>
                <w:sz w:val="28"/>
                <w:szCs w:val="28"/>
              </w:rPr>
              <w:t>三江县生态产业园B区5#6#厂房一楼</w:t>
            </w:r>
          </w:p>
        </w:tc>
      </w:tr>
      <w:tr>
        <w:tblPrEx>
          <w:tblCellMar>
            <w:top w:w="0" w:type="dxa"/>
            <w:left w:w="0" w:type="dxa"/>
            <w:bottom w:w="0" w:type="dxa"/>
            <w:right w:w="0" w:type="dxa"/>
          </w:tblCellMar>
        </w:tblPrEx>
        <w:trPr>
          <w:trHeight w:val="480" w:hRule="atLeast"/>
          <w:jc w:val="center"/>
        </w:trPr>
        <w:tc>
          <w:tcPr>
            <w:tcW w:w="1685"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检查单位</w:t>
            </w:r>
          </w:p>
        </w:tc>
        <w:tc>
          <w:tcPr>
            <w:tcW w:w="778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pPr>
            <w:r>
              <w:rPr>
                <w:rFonts w:hint="eastAsia" w:eastAsia="仿宋_GB2312"/>
                <w:sz w:val="28"/>
                <w:szCs w:val="28"/>
              </w:rPr>
              <w:t>广西壮族自治区药品监督管理局</w:t>
            </w:r>
          </w:p>
        </w:tc>
      </w:tr>
      <w:tr>
        <w:tblPrEx>
          <w:tblCellMar>
            <w:top w:w="0" w:type="dxa"/>
            <w:left w:w="0" w:type="dxa"/>
            <w:bottom w:w="0" w:type="dxa"/>
            <w:right w:w="0" w:type="dxa"/>
          </w:tblCellMar>
        </w:tblPrEx>
        <w:trPr>
          <w:trHeight w:val="1105" w:hRule="atLeast"/>
          <w:jc w:val="center"/>
        </w:trPr>
        <w:tc>
          <w:tcPr>
            <w:tcW w:w="1685"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检查依据</w:t>
            </w:r>
          </w:p>
        </w:tc>
        <w:tc>
          <w:tcPr>
            <w:tcW w:w="778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《化妆品监督管理条例》《化妆品生产质量管理规范》</w:t>
            </w:r>
          </w:p>
          <w:p>
            <w:pPr>
              <w:snapToGrid w:val="0"/>
              <w:jc w:val="center"/>
              <w:rPr>
                <w:rFonts w:eastAsia="仿宋_GB2312"/>
              </w:rPr>
            </w:pPr>
            <w:r>
              <w:rPr>
                <w:rFonts w:hint="eastAsia" w:eastAsia="仿宋_GB2312"/>
                <w:sz w:val="28"/>
                <w:szCs w:val="28"/>
              </w:rPr>
              <w:t>《化妆品生产质量管理规范检查要点及判定原则》等</w:t>
            </w:r>
          </w:p>
        </w:tc>
      </w:tr>
      <w:tr>
        <w:tblPrEx>
          <w:tblCellMar>
            <w:top w:w="0" w:type="dxa"/>
            <w:left w:w="0" w:type="dxa"/>
            <w:bottom w:w="0" w:type="dxa"/>
            <w:right w:w="0" w:type="dxa"/>
          </w:tblCellMar>
        </w:tblPrEx>
        <w:trPr>
          <w:trHeight w:val="406" w:hRule="atLeast"/>
          <w:jc w:val="center"/>
        </w:trPr>
        <w:tc>
          <w:tcPr>
            <w:tcW w:w="9466"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检查发现缺陷和问题</w:t>
            </w:r>
          </w:p>
        </w:tc>
      </w:tr>
      <w:tr>
        <w:tblPrEx>
          <w:tblCellMar>
            <w:top w:w="0" w:type="dxa"/>
            <w:left w:w="0" w:type="dxa"/>
            <w:bottom w:w="0" w:type="dxa"/>
            <w:right w:w="0" w:type="dxa"/>
          </w:tblCellMar>
        </w:tblPrEx>
        <w:trPr>
          <w:trHeight w:val="3239" w:hRule="atLeast"/>
          <w:jc w:val="center"/>
        </w:trPr>
        <w:tc>
          <w:tcPr>
            <w:tcW w:w="9466"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5"/>
              <w:spacing w:line="380" w:lineRule="exact"/>
              <w:ind w:firstLine="488"/>
              <w:jc w:val="both"/>
              <w:rPr>
                <w:rFonts w:ascii="Times New Roman" w:eastAsia="仿宋_GB2312" w:cs="Times New Roman"/>
                <w:sz w:val="28"/>
                <w:szCs w:val="28"/>
              </w:rPr>
            </w:pPr>
            <w:r>
              <w:rPr>
                <w:rFonts w:ascii="Times New Roman" w:eastAsia="仿宋_GB2312" w:cs="Times New Roman"/>
                <w:sz w:val="28"/>
                <w:szCs w:val="28"/>
              </w:rPr>
              <w:t>该企业</w:t>
            </w:r>
            <w:r>
              <w:rPr>
                <w:rFonts w:hint="eastAsia" w:ascii="Times New Roman" w:eastAsia="仿宋_GB2312" w:cs="Times New Roman"/>
                <w:sz w:val="28"/>
                <w:szCs w:val="28"/>
              </w:rPr>
              <w:t>在机构与人员方面存在未根据企业已备案的化妆品品种设置相应的专业知识和操作技能的内容等问题；在质量保证与控制方面存在成品检验标准低于国家标准问题；在厂房设施与设备管理方面存在未能提供上述设备的年度保养记录问题。</w:t>
            </w:r>
          </w:p>
        </w:tc>
      </w:tr>
      <w:tr>
        <w:tblPrEx>
          <w:tblCellMar>
            <w:top w:w="0" w:type="dxa"/>
            <w:left w:w="0" w:type="dxa"/>
            <w:bottom w:w="0" w:type="dxa"/>
            <w:right w:w="0" w:type="dxa"/>
          </w:tblCellMar>
        </w:tblPrEx>
        <w:trPr>
          <w:trHeight w:val="239" w:hRule="atLeast"/>
          <w:jc w:val="center"/>
        </w:trPr>
        <w:tc>
          <w:tcPr>
            <w:tcW w:w="9466"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处理措施</w:t>
            </w:r>
          </w:p>
        </w:tc>
      </w:tr>
      <w:tr>
        <w:tblPrEx>
          <w:tblCellMar>
            <w:top w:w="0" w:type="dxa"/>
            <w:left w:w="0" w:type="dxa"/>
            <w:bottom w:w="0" w:type="dxa"/>
            <w:right w:w="0" w:type="dxa"/>
          </w:tblCellMar>
        </w:tblPrEx>
        <w:trPr>
          <w:trHeight w:val="2578" w:hRule="atLeast"/>
          <w:jc w:val="center"/>
        </w:trPr>
        <w:tc>
          <w:tcPr>
            <w:tcW w:w="9466"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5"/>
              <w:spacing w:before="0" w:beforeAutospacing="0" w:after="0" w:afterAutospacing="0" w:line="320" w:lineRule="exact"/>
              <w:ind w:firstLine="574" w:firstLineChars="200"/>
              <w:jc w:val="both"/>
              <w:rPr>
                <w:rFonts w:ascii="Times New Roman" w:eastAsia="仿宋_GB2312" w:cs="Times New Roman"/>
                <w:sz w:val="28"/>
                <w:szCs w:val="28"/>
              </w:rPr>
            </w:pPr>
            <w:r>
              <w:rPr>
                <w:rFonts w:hint="eastAsia" w:ascii="Times New Roman" w:eastAsia="仿宋_GB2312" w:cs="Times New Roman"/>
                <w:sz w:val="29"/>
                <w:szCs w:val="29"/>
              </w:rPr>
              <w:t>要求企业对存在问题在30个工作日内完成整改，并报属地检查分局，建议属地检查分局督促企业进行整改，并对整改情况进行复查。</w:t>
            </w:r>
          </w:p>
        </w:tc>
      </w:tr>
      <w:tr>
        <w:tblPrEx>
          <w:tblCellMar>
            <w:top w:w="0" w:type="dxa"/>
            <w:left w:w="0" w:type="dxa"/>
            <w:bottom w:w="0" w:type="dxa"/>
            <w:right w:w="0" w:type="dxa"/>
          </w:tblCellMar>
        </w:tblPrEx>
        <w:trPr>
          <w:trHeight w:val="773" w:hRule="atLeast"/>
          <w:jc w:val="center"/>
        </w:trPr>
        <w:tc>
          <w:tcPr>
            <w:tcW w:w="1685"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发布日期</w:t>
            </w:r>
          </w:p>
        </w:tc>
        <w:tc>
          <w:tcPr>
            <w:tcW w:w="7781" w:type="dxa"/>
            <w:gridSpan w:val="3"/>
            <w:tcBorders>
              <w:top w:val="outset" w:color="auto" w:sz="6" w:space="0"/>
              <w:left w:val="single" w:color="auto" w:sz="2" w:space="0"/>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rPr>
            </w:pPr>
            <w:r>
              <w:rPr>
                <w:rFonts w:eastAsia="仿宋_GB2312"/>
                <w:sz w:val="28"/>
                <w:szCs w:val="28"/>
              </w:rPr>
              <w:t>202</w:t>
            </w:r>
            <w:r>
              <w:rPr>
                <w:rFonts w:hint="eastAsia" w:eastAsia="仿宋_GB2312"/>
                <w:sz w:val="28"/>
                <w:szCs w:val="28"/>
              </w:rPr>
              <w:t>4</w:t>
            </w:r>
            <w:r>
              <w:rPr>
                <w:rFonts w:eastAsia="仿宋_GB2312"/>
                <w:sz w:val="28"/>
                <w:szCs w:val="28"/>
              </w:rPr>
              <w:t>年9月</w:t>
            </w:r>
            <w:r>
              <w:rPr>
                <w:rFonts w:hint="eastAsia" w:eastAsia="仿宋_GB2312"/>
                <w:sz w:val="28"/>
                <w:szCs w:val="28"/>
              </w:rPr>
              <w:t>2</w:t>
            </w:r>
            <w:r>
              <w:rPr>
                <w:rFonts w:hint="eastAsia" w:eastAsia="仿宋_GB2312"/>
                <w:sz w:val="28"/>
                <w:szCs w:val="28"/>
                <w:lang w:val="en-US" w:eastAsia="zh-CN"/>
              </w:rPr>
              <w:t>5</w:t>
            </w:r>
            <w:r>
              <w:rPr>
                <w:rFonts w:eastAsia="仿宋_GB2312"/>
                <w:sz w:val="28"/>
                <w:szCs w:val="28"/>
              </w:rPr>
              <w:t>日</w:t>
            </w:r>
          </w:p>
        </w:tc>
      </w:tr>
    </w:tbl>
    <w:p>
      <w:pPr>
        <w:rPr>
          <w:rFonts w:ascii="黑体" w:eastAsia="黑体"/>
          <w:sz w:val="32"/>
          <w:szCs w:val="32"/>
        </w:rPr>
      </w:pPr>
      <w:r>
        <w:rPr>
          <w:rFonts w:hint="eastAsia" w:ascii="黑体" w:eastAsia="黑体"/>
          <w:sz w:val="32"/>
          <w:szCs w:val="32"/>
        </w:rPr>
        <w:t>附件2</w:t>
      </w:r>
    </w:p>
    <w:p>
      <w:pPr>
        <w:snapToGrid w:val="0"/>
        <w:spacing w:line="640" w:lineRule="exact"/>
        <w:jc w:val="center"/>
        <w:rPr>
          <w:rFonts w:ascii="方正小标宋简体" w:eastAsia="方正小标宋简体" w:cs="方正小标宋_GBK"/>
          <w:sz w:val="44"/>
          <w:szCs w:val="44"/>
        </w:rPr>
      </w:pPr>
      <w:r>
        <w:rPr>
          <w:rFonts w:hint="eastAsia" w:ascii="方正小标宋简体" w:eastAsia="方正小标宋简体" w:cs="方正小标宋_GBK"/>
          <w:sz w:val="44"/>
          <w:szCs w:val="44"/>
        </w:rPr>
        <w:t>广西博生生物科技有限公司飞行检查结果</w:t>
      </w:r>
    </w:p>
    <w:p>
      <w:pPr>
        <w:snapToGrid w:val="0"/>
        <w:spacing w:line="640" w:lineRule="exact"/>
        <w:jc w:val="center"/>
        <w:rPr>
          <w:rFonts w:ascii="方正小标宋简体" w:eastAsia="方正小标宋简体" w:cs="方正小标宋_GBK"/>
          <w:sz w:val="44"/>
          <w:szCs w:val="44"/>
        </w:rPr>
      </w:pPr>
    </w:p>
    <w:tbl>
      <w:tblPr>
        <w:tblStyle w:val="17"/>
        <w:tblW w:w="9315" w:type="dxa"/>
        <w:jc w:val="center"/>
        <w:tblLayout w:type="fixed"/>
        <w:tblCellMar>
          <w:top w:w="0" w:type="dxa"/>
          <w:left w:w="0" w:type="dxa"/>
          <w:bottom w:w="0" w:type="dxa"/>
          <w:right w:w="0" w:type="dxa"/>
        </w:tblCellMar>
      </w:tblPr>
      <w:tblGrid>
        <w:gridCol w:w="1685"/>
        <w:gridCol w:w="1976"/>
        <w:gridCol w:w="2325"/>
        <w:gridCol w:w="3329"/>
      </w:tblGrid>
      <w:tr>
        <w:tblPrEx>
          <w:tblCellMar>
            <w:top w:w="0" w:type="dxa"/>
            <w:left w:w="0" w:type="dxa"/>
            <w:bottom w:w="0" w:type="dxa"/>
            <w:right w:w="0" w:type="dxa"/>
          </w:tblCellMar>
        </w:tblPrEx>
        <w:trPr>
          <w:trHeight w:val="547" w:hRule="atLeast"/>
          <w:jc w:val="center"/>
        </w:trPr>
        <w:tc>
          <w:tcPr>
            <w:tcW w:w="1685"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企业名称</w:t>
            </w:r>
          </w:p>
        </w:tc>
        <w:tc>
          <w:tcPr>
            <w:tcW w:w="7630" w:type="dxa"/>
            <w:gridSpan w:val="3"/>
            <w:tcBorders>
              <w:top w:val="single" w:color="000000" w:sz="8" w:space="0"/>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广西博生生物科技有限公司</w:t>
            </w:r>
          </w:p>
        </w:tc>
      </w:tr>
      <w:tr>
        <w:tblPrEx>
          <w:tblCellMar>
            <w:top w:w="0" w:type="dxa"/>
            <w:left w:w="0" w:type="dxa"/>
            <w:bottom w:w="0" w:type="dxa"/>
            <w:right w:w="0" w:type="dxa"/>
          </w:tblCellMar>
        </w:tblPrEx>
        <w:trPr>
          <w:trHeight w:val="396" w:hRule="atLeast"/>
          <w:jc w:val="center"/>
        </w:trPr>
        <w:tc>
          <w:tcPr>
            <w:tcW w:w="1685"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化妆品生产许可证编号</w:t>
            </w:r>
          </w:p>
        </w:tc>
        <w:tc>
          <w:tcPr>
            <w:tcW w:w="1976"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桂妆20220004</w:t>
            </w:r>
          </w:p>
        </w:tc>
        <w:tc>
          <w:tcPr>
            <w:tcW w:w="2325"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社会信用代码</w:t>
            </w:r>
            <w:r>
              <w:rPr>
                <w:rFonts w:hint="eastAsia" w:eastAsia="仿宋_GB2312"/>
                <w:sz w:val="28"/>
                <w:szCs w:val="28"/>
              </w:rPr>
              <w:br w:type="textWrapping"/>
            </w:r>
            <w:r>
              <w:rPr>
                <w:rFonts w:hint="eastAsia" w:eastAsia="仿宋_GB2312"/>
                <w:sz w:val="28"/>
                <w:szCs w:val="28"/>
              </w:rPr>
              <w:t>（组织机构代码）</w:t>
            </w:r>
          </w:p>
        </w:tc>
        <w:tc>
          <w:tcPr>
            <w:tcW w:w="3329"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91450800MA5NMTW937</w:t>
            </w:r>
          </w:p>
        </w:tc>
      </w:tr>
      <w:tr>
        <w:tblPrEx>
          <w:tblCellMar>
            <w:top w:w="0" w:type="dxa"/>
            <w:left w:w="0" w:type="dxa"/>
            <w:bottom w:w="0" w:type="dxa"/>
            <w:right w:w="0" w:type="dxa"/>
          </w:tblCellMar>
        </w:tblPrEx>
        <w:trPr>
          <w:trHeight w:val="523" w:hRule="atLeast"/>
          <w:jc w:val="center"/>
        </w:trPr>
        <w:tc>
          <w:tcPr>
            <w:tcW w:w="1685"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企业地址</w:t>
            </w:r>
          </w:p>
        </w:tc>
        <w:tc>
          <w:tcPr>
            <w:tcW w:w="7630"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贵港市港北区西江产业园狮岭路594号（19万平米标准化厂房及配套设施）19幢厂房05号</w:t>
            </w:r>
          </w:p>
        </w:tc>
      </w:tr>
      <w:tr>
        <w:tblPrEx>
          <w:tblCellMar>
            <w:top w:w="0" w:type="dxa"/>
            <w:left w:w="0" w:type="dxa"/>
            <w:bottom w:w="0" w:type="dxa"/>
            <w:right w:w="0" w:type="dxa"/>
          </w:tblCellMar>
        </w:tblPrEx>
        <w:trPr>
          <w:trHeight w:val="480" w:hRule="atLeast"/>
          <w:jc w:val="center"/>
        </w:trPr>
        <w:tc>
          <w:tcPr>
            <w:tcW w:w="1685"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检查单位</w:t>
            </w:r>
          </w:p>
        </w:tc>
        <w:tc>
          <w:tcPr>
            <w:tcW w:w="7630"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pPr>
            <w:r>
              <w:rPr>
                <w:rFonts w:hint="eastAsia" w:eastAsia="仿宋_GB2312"/>
                <w:sz w:val="28"/>
                <w:szCs w:val="28"/>
              </w:rPr>
              <w:t>广西壮族自治区药品监督管理局</w:t>
            </w:r>
          </w:p>
        </w:tc>
      </w:tr>
      <w:tr>
        <w:tblPrEx>
          <w:tblCellMar>
            <w:top w:w="0" w:type="dxa"/>
            <w:left w:w="0" w:type="dxa"/>
            <w:bottom w:w="0" w:type="dxa"/>
            <w:right w:w="0" w:type="dxa"/>
          </w:tblCellMar>
        </w:tblPrEx>
        <w:trPr>
          <w:trHeight w:val="591" w:hRule="atLeast"/>
          <w:jc w:val="center"/>
        </w:trPr>
        <w:tc>
          <w:tcPr>
            <w:tcW w:w="1685"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检查依据</w:t>
            </w:r>
          </w:p>
        </w:tc>
        <w:tc>
          <w:tcPr>
            <w:tcW w:w="7630"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eastAsia="仿宋_GB2312"/>
                <w:sz w:val="28"/>
                <w:szCs w:val="28"/>
              </w:rPr>
              <w:t>《化妆品监督管理条例》《化妆品生产质量管理规范》</w:t>
            </w:r>
          </w:p>
          <w:p>
            <w:pPr>
              <w:snapToGrid w:val="0"/>
              <w:jc w:val="center"/>
              <w:rPr>
                <w:rFonts w:eastAsia="仿宋_GB2312"/>
              </w:rPr>
            </w:pPr>
            <w:r>
              <w:rPr>
                <w:rFonts w:hint="eastAsia" w:eastAsia="仿宋_GB2312"/>
                <w:sz w:val="28"/>
                <w:szCs w:val="28"/>
              </w:rPr>
              <w:t>《化妆品生产质量管理规范检查要点及判定原则》等</w:t>
            </w:r>
          </w:p>
        </w:tc>
      </w:tr>
      <w:tr>
        <w:tblPrEx>
          <w:tblCellMar>
            <w:top w:w="0" w:type="dxa"/>
            <w:left w:w="0" w:type="dxa"/>
            <w:bottom w:w="0" w:type="dxa"/>
            <w:right w:w="0" w:type="dxa"/>
          </w:tblCellMar>
        </w:tblPrEx>
        <w:trPr>
          <w:trHeight w:val="406" w:hRule="atLeast"/>
          <w:jc w:val="center"/>
        </w:trPr>
        <w:tc>
          <w:tcPr>
            <w:tcW w:w="9315"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检查发现缺陷和问题</w:t>
            </w:r>
          </w:p>
        </w:tc>
      </w:tr>
      <w:tr>
        <w:tblPrEx>
          <w:tblCellMar>
            <w:top w:w="0" w:type="dxa"/>
            <w:left w:w="0" w:type="dxa"/>
            <w:bottom w:w="0" w:type="dxa"/>
            <w:right w:w="0" w:type="dxa"/>
          </w:tblCellMar>
        </w:tblPrEx>
        <w:trPr>
          <w:trHeight w:val="2791" w:hRule="atLeast"/>
          <w:jc w:val="center"/>
        </w:trPr>
        <w:tc>
          <w:tcPr>
            <w:tcW w:w="9315"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5"/>
              <w:spacing w:line="380" w:lineRule="exact"/>
              <w:ind w:firstLine="488"/>
              <w:jc w:val="both"/>
              <w:rPr>
                <w:rFonts w:ascii="Times New Roman" w:eastAsia="仿宋_GB2312" w:cs="Times New Roman"/>
                <w:sz w:val="28"/>
                <w:szCs w:val="28"/>
              </w:rPr>
            </w:pPr>
            <w:r>
              <w:rPr>
                <w:rFonts w:hint="eastAsia" w:ascii="Times New Roman" w:eastAsia="仿宋_GB2312" w:cs="Times New Roman"/>
                <w:sz w:val="28"/>
                <w:szCs w:val="28"/>
              </w:rPr>
              <w:t>该企业自2022年11月10日获得广西壮族自治区药品监督管理局颁发《化妆品生产许可证》，许可证号：桂妆20220004，检查组对生产车间、原辅料间、包材间、成品库等进行检查，并无生产迹象。该企业声称自获得《化妆品生产许可证》就没有生产过任何产品。2023年、2024年向自治区药监局提交了“化妆品停产报告”。企业的《化妆品生产许可证》有效期至2027年11月9日。</w:t>
            </w:r>
          </w:p>
        </w:tc>
      </w:tr>
      <w:tr>
        <w:tblPrEx>
          <w:tblCellMar>
            <w:top w:w="0" w:type="dxa"/>
            <w:left w:w="0" w:type="dxa"/>
            <w:bottom w:w="0" w:type="dxa"/>
            <w:right w:w="0" w:type="dxa"/>
          </w:tblCellMar>
        </w:tblPrEx>
        <w:trPr>
          <w:trHeight w:val="239" w:hRule="atLeast"/>
          <w:jc w:val="center"/>
        </w:trPr>
        <w:tc>
          <w:tcPr>
            <w:tcW w:w="9315"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处理措施</w:t>
            </w:r>
          </w:p>
        </w:tc>
      </w:tr>
      <w:tr>
        <w:tblPrEx>
          <w:tblCellMar>
            <w:top w:w="0" w:type="dxa"/>
            <w:left w:w="0" w:type="dxa"/>
            <w:bottom w:w="0" w:type="dxa"/>
            <w:right w:w="0" w:type="dxa"/>
          </w:tblCellMar>
        </w:tblPrEx>
        <w:trPr>
          <w:trHeight w:val="2873" w:hRule="atLeast"/>
          <w:jc w:val="center"/>
        </w:trPr>
        <w:tc>
          <w:tcPr>
            <w:tcW w:w="9315"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5"/>
              <w:spacing w:before="0" w:beforeAutospacing="0" w:after="0" w:afterAutospacing="0" w:line="320" w:lineRule="exact"/>
              <w:ind w:firstLine="560"/>
              <w:jc w:val="both"/>
              <w:rPr>
                <w:rFonts w:ascii="Times New Roman" w:eastAsia="仿宋_GB2312" w:cs="Times New Roman"/>
                <w:sz w:val="28"/>
                <w:szCs w:val="28"/>
              </w:rPr>
            </w:pPr>
            <w:r>
              <w:rPr>
                <w:rFonts w:hint="eastAsia" w:ascii="Times New Roman" w:eastAsia="仿宋_GB2312" w:cs="Times New Roman"/>
                <w:sz w:val="28"/>
                <w:szCs w:val="28"/>
              </w:rPr>
              <w:t>建议企业若恢复生产，应及时向广西壮族自治区药品监督管理局提交恢复生产报告。</w:t>
            </w:r>
          </w:p>
        </w:tc>
      </w:tr>
      <w:tr>
        <w:tblPrEx>
          <w:tblCellMar>
            <w:top w:w="0" w:type="dxa"/>
            <w:left w:w="0" w:type="dxa"/>
            <w:bottom w:w="0" w:type="dxa"/>
            <w:right w:w="0" w:type="dxa"/>
          </w:tblCellMar>
        </w:tblPrEx>
        <w:trPr>
          <w:trHeight w:val="499" w:hRule="atLeast"/>
          <w:jc w:val="center"/>
        </w:trPr>
        <w:tc>
          <w:tcPr>
            <w:tcW w:w="1685"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发布日期</w:t>
            </w:r>
          </w:p>
        </w:tc>
        <w:tc>
          <w:tcPr>
            <w:tcW w:w="7630" w:type="dxa"/>
            <w:gridSpan w:val="3"/>
            <w:tcBorders>
              <w:top w:val="outset" w:color="auto" w:sz="6" w:space="0"/>
              <w:left w:val="single" w:color="auto" w:sz="2" w:space="0"/>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rPr>
            </w:pPr>
            <w:r>
              <w:rPr>
                <w:rFonts w:eastAsia="仿宋_GB2312"/>
                <w:sz w:val="28"/>
                <w:szCs w:val="28"/>
              </w:rPr>
              <w:t>202</w:t>
            </w:r>
            <w:r>
              <w:rPr>
                <w:rFonts w:hint="eastAsia" w:eastAsia="仿宋_GB2312"/>
                <w:sz w:val="28"/>
                <w:szCs w:val="28"/>
              </w:rPr>
              <w:t>4</w:t>
            </w:r>
            <w:r>
              <w:rPr>
                <w:rFonts w:eastAsia="仿宋_GB2312"/>
                <w:sz w:val="28"/>
                <w:szCs w:val="28"/>
              </w:rPr>
              <w:t>年</w:t>
            </w:r>
            <w:r>
              <w:rPr>
                <w:rFonts w:hint="eastAsia" w:eastAsia="仿宋_GB2312"/>
                <w:sz w:val="28"/>
                <w:szCs w:val="28"/>
              </w:rPr>
              <w:t>9</w:t>
            </w:r>
            <w:r>
              <w:rPr>
                <w:rFonts w:eastAsia="仿宋_GB2312"/>
                <w:sz w:val="28"/>
                <w:szCs w:val="28"/>
              </w:rPr>
              <w:t>月</w:t>
            </w:r>
            <w:r>
              <w:rPr>
                <w:rFonts w:hint="eastAsia" w:eastAsia="仿宋_GB2312"/>
                <w:sz w:val="28"/>
                <w:szCs w:val="28"/>
              </w:rPr>
              <w:t>2</w:t>
            </w:r>
            <w:r>
              <w:rPr>
                <w:rFonts w:hint="eastAsia" w:eastAsia="仿宋_GB2312"/>
                <w:sz w:val="28"/>
                <w:szCs w:val="28"/>
                <w:lang w:val="en-US" w:eastAsia="zh-CN"/>
              </w:rPr>
              <w:t>5</w:t>
            </w:r>
            <w:r>
              <w:rPr>
                <w:rFonts w:eastAsia="仿宋_GB2312"/>
                <w:sz w:val="28"/>
                <w:szCs w:val="28"/>
              </w:rPr>
              <w:t>日</w:t>
            </w:r>
          </w:p>
        </w:tc>
      </w:tr>
    </w:tbl>
    <w:p>
      <w:pPr>
        <w:rPr>
          <w:rFonts w:hint="eastAsia" w:ascii="黑体" w:eastAsia="黑体"/>
          <w:sz w:val="32"/>
          <w:szCs w:val="32"/>
        </w:rPr>
      </w:pPr>
    </w:p>
    <w:p>
      <w:pPr>
        <w:rPr>
          <w:rFonts w:ascii="方正小标宋简体" w:eastAsia="方正小标宋简体"/>
          <w:color w:val="000000"/>
          <w:sz w:val="44"/>
          <w:szCs w:val="44"/>
        </w:rPr>
      </w:pPr>
      <w:r>
        <w:rPr>
          <w:rFonts w:hint="eastAsia" w:ascii="黑体" w:eastAsia="黑体"/>
          <w:sz w:val="32"/>
          <w:szCs w:val="32"/>
        </w:rPr>
        <w:t>附件3</w:t>
      </w:r>
    </w:p>
    <w:p>
      <w:pPr>
        <w:snapToGrid w:val="0"/>
        <w:spacing w:line="640" w:lineRule="exact"/>
        <w:jc w:val="center"/>
        <w:rPr>
          <w:rFonts w:ascii="方正小标宋简体" w:eastAsia="方正小标宋简体" w:cs="方正小标宋_GBK"/>
          <w:sz w:val="44"/>
          <w:szCs w:val="44"/>
        </w:rPr>
      </w:pPr>
      <w:r>
        <w:rPr>
          <w:rFonts w:hint="eastAsia" w:ascii="方正小标宋简体" w:eastAsia="方正小标宋简体" w:cs="方正小标宋_GBK"/>
          <w:sz w:val="44"/>
          <w:szCs w:val="44"/>
        </w:rPr>
        <w:t>广西田东增年山茶油有限责任公司</w:t>
      </w:r>
    </w:p>
    <w:p>
      <w:pPr>
        <w:snapToGrid w:val="0"/>
        <w:spacing w:line="640" w:lineRule="exact"/>
        <w:jc w:val="center"/>
        <w:rPr>
          <w:rFonts w:ascii="方正小标宋简体" w:eastAsia="方正小标宋简体" w:cs="方正小标宋_GBK"/>
          <w:sz w:val="44"/>
          <w:szCs w:val="44"/>
        </w:rPr>
      </w:pPr>
      <w:r>
        <w:rPr>
          <w:rFonts w:hint="eastAsia" w:ascii="方正小标宋简体" w:eastAsia="方正小标宋简体" w:cs="方正小标宋_GBK"/>
          <w:sz w:val="44"/>
          <w:szCs w:val="44"/>
        </w:rPr>
        <w:t>飞行检查结果</w:t>
      </w:r>
    </w:p>
    <w:p>
      <w:pPr>
        <w:snapToGrid w:val="0"/>
        <w:spacing w:line="640" w:lineRule="exact"/>
        <w:jc w:val="center"/>
        <w:rPr>
          <w:rFonts w:ascii="方正小标宋简体" w:eastAsia="方正小标宋简体" w:cs="方正小标宋_GBK"/>
          <w:sz w:val="44"/>
          <w:szCs w:val="44"/>
        </w:rPr>
      </w:pPr>
    </w:p>
    <w:tbl>
      <w:tblPr>
        <w:tblStyle w:val="17"/>
        <w:tblW w:w="9541" w:type="dxa"/>
        <w:jc w:val="center"/>
        <w:tblLayout w:type="fixed"/>
        <w:tblCellMar>
          <w:top w:w="0" w:type="dxa"/>
          <w:left w:w="0" w:type="dxa"/>
          <w:bottom w:w="0" w:type="dxa"/>
          <w:right w:w="0" w:type="dxa"/>
        </w:tblCellMar>
      </w:tblPr>
      <w:tblGrid>
        <w:gridCol w:w="1685"/>
        <w:gridCol w:w="2152"/>
        <w:gridCol w:w="2385"/>
        <w:gridCol w:w="3319"/>
      </w:tblGrid>
      <w:tr>
        <w:tblPrEx>
          <w:tblCellMar>
            <w:top w:w="0" w:type="dxa"/>
            <w:left w:w="0" w:type="dxa"/>
            <w:bottom w:w="0" w:type="dxa"/>
            <w:right w:w="0" w:type="dxa"/>
          </w:tblCellMar>
        </w:tblPrEx>
        <w:trPr>
          <w:trHeight w:val="698" w:hRule="atLeast"/>
          <w:jc w:val="center"/>
        </w:trPr>
        <w:tc>
          <w:tcPr>
            <w:tcW w:w="1685"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企业名称</w:t>
            </w:r>
          </w:p>
        </w:tc>
        <w:tc>
          <w:tcPr>
            <w:tcW w:w="7856" w:type="dxa"/>
            <w:gridSpan w:val="3"/>
            <w:tcBorders>
              <w:top w:val="single" w:color="000000" w:sz="8" w:space="0"/>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广西田东增年山茶油有限责任公司</w:t>
            </w:r>
          </w:p>
        </w:tc>
      </w:tr>
      <w:tr>
        <w:tblPrEx>
          <w:tblCellMar>
            <w:top w:w="0" w:type="dxa"/>
            <w:left w:w="0" w:type="dxa"/>
            <w:bottom w:w="0" w:type="dxa"/>
            <w:right w:w="0" w:type="dxa"/>
          </w:tblCellMar>
        </w:tblPrEx>
        <w:trPr>
          <w:trHeight w:val="977" w:hRule="atLeast"/>
          <w:jc w:val="center"/>
        </w:trPr>
        <w:tc>
          <w:tcPr>
            <w:tcW w:w="1685"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化妆品生产许可证编号</w:t>
            </w:r>
          </w:p>
        </w:tc>
        <w:tc>
          <w:tcPr>
            <w:tcW w:w="2152"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桂妆20160012</w:t>
            </w:r>
          </w:p>
        </w:tc>
        <w:tc>
          <w:tcPr>
            <w:tcW w:w="2385"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社会信用代码</w:t>
            </w:r>
            <w:r>
              <w:rPr>
                <w:rFonts w:hint="eastAsia" w:eastAsia="仿宋_GB2312"/>
                <w:sz w:val="28"/>
                <w:szCs w:val="28"/>
              </w:rPr>
              <w:br w:type="textWrapping"/>
            </w:r>
            <w:r>
              <w:rPr>
                <w:rFonts w:hint="eastAsia" w:eastAsia="仿宋_GB2312"/>
                <w:sz w:val="28"/>
                <w:szCs w:val="28"/>
              </w:rPr>
              <w:t>（组织机构代码）</w:t>
            </w:r>
          </w:p>
        </w:tc>
        <w:tc>
          <w:tcPr>
            <w:tcW w:w="3319" w:type="dxa"/>
            <w:tcBorders>
              <w:top w:val="nil"/>
              <w:left w:val="nil"/>
              <w:bottom w:val="single" w:color="000000" w:sz="8" w:space="0"/>
              <w:right w:val="single" w:color="000000" w:sz="8" w:space="0"/>
              <w:tl2br w:val="nil"/>
              <w:tr2bl w:val="nil"/>
            </w:tcBorders>
            <w:tcMar>
              <w:left w:w="108" w:type="dxa"/>
              <w:right w:w="108" w:type="dxa"/>
            </w:tcMar>
            <w:vAlign w:val="center"/>
          </w:tcPr>
          <w:p>
            <w:pPr>
              <w:spacing w:line="480" w:lineRule="exact"/>
              <w:jc w:val="center"/>
              <w:rPr>
                <w:rFonts w:eastAsia="仿宋_GB2312"/>
              </w:rPr>
            </w:pPr>
            <w:r>
              <w:rPr>
                <w:rFonts w:hint="eastAsia" w:eastAsia="仿宋_GB2312"/>
                <w:sz w:val="28"/>
                <w:szCs w:val="28"/>
              </w:rPr>
              <w:t>91451022708706770Q</w:t>
            </w:r>
          </w:p>
        </w:tc>
      </w:tr>
      <w:tr>
        <w:tblPrEx>
          <w:tblCellMar>
            <w:top w:w="0" w:type="dxa"/>
            <w:left w:w="0" w:type="dxa"/>
            <w:bottom w:w="0" w:type="dxa"/>
            <w:right w:w="0" w:type="dxa"/>
          </w:tblCellMar>
        </w:tblPrEx>
        <w:trPr>
          <w:trHeight w:val="659" w:hRule="atLeast"/>
          <w:jc w:val="center"/>
        </w:trPr>
        <w:tc>
          <w:tcPr>
            <w:tcW w:w="1685"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企业地址</w:t>
            </w:r>
          </w:p>
        </w:tc>
        <w:tc>
          <w:tcPr>
            <w:tcW w:w="7856"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rPr>
            </w:pPr>
            <w:r>
              <w:rPr>
                <w:rFonts w:hint="eastAsia" w:eastAsia="仿宋_GB2312"/>
                <w:sz w:val="28"/>
                <w:szCs w:val="28"/>
              </w:rPr>
              <w:t>田东县城南郊食品工业园</w:t>
            </w:r>
          </w:p>
        </w:tc>
      </w:tr>
      <w:tr>
        <w:tblPrEx>
          <w:tblCellMar>
            <w:top w:w="0" w:type="dxa"/>
            <w:left w:w="0" w:type="dxa"/>
            <w:bottom w:w="0" w:type="dxa"/>
            <w:right w:w="0" w:type="dxa"/>
          </w:tblCellMar>
        </w:tblPrEx>
        <w:trPr>
          <w:trHeight w:val="540" w:hRule="atLeast"/>
          <w:jc w:val="center"/>
        </w:trPr>
        <w:tc>
          <w:tcPr>
            <w:tcW w:w="1685"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检查单位</w:t>
            </w:r>
          </w:p>
        </w:tc>
        <w:tc>
          <w:tcPr>
            <w:tcW w:w="7856"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pPr>
            <w:r>
              <w:rPr>
                <w:rFonts w:hint="eastAsia" w:eastAsia="仿宋_GB2312"/>
                <w:sz w:val="28"/>
                <w:szCs w:val="28"/>
              </w:rPr>
              <w:t>广西壮族自治区药品监督管理局</w:t>
            </w:r>
          </w:p>
        </w:tc>
      </w:tr>
      <w:tr>
        <w:tblPrEx>
          <w:tblCellMar>
            <w:top w:w="0" w:type="dxa"/>
            <w:left w:w="0" w:type="dxa"/>
            <w:bottom w:w="0" w:type="dxa"/>
            <w:right w:w="0" w:type="dxa"/>
          </w:tblCellMar>
        </w:tblPrEx>
        <w:trPr>
          <w:trHeight w:val="981" w:hRule="atLeast"/>
          <w:jc w:val="center"/>
        </w:trPr>
        <w:tc>
          <w:tcPr>
            <w:tcW w:w="1685"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检查依据</w:t>
            </w:r>
          </w:p>
        </w:tc>
        <w:tc>
          <w:tcPr>
            <w:tcW w:w="7856"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eastAsia="仿宋_GB2312"/>
                <w:sz w:val="28"/>
                <w:szCs w:val="28"/>
              </w:rPr>
              <w:t>《化妆品监督管理条例》《化妆品生产质量管理规范》</w:t>
            </w:r>
          </w:p>
          <w:p>
            <w:pPr>
              <w:snapToGrid w:val="0"/>
              <w:jc w:val="center"/>
              <w:rPr>
                <w:rFonts w:eastAsia="仿宋_GB2312"/>
              </w:rPr>
            </w:pPr>
            <w:r>
              <w:rPr>
                <w:rFonts w:hint="eastAsia" w:eastAsia="仿宋_GB2312"/>
                <w:sz w:val="28"/>
                <w:szCs w:val="28"/>
              </w:rPr>
              <w:t>《化妆品生产质量管理规范检查要点及判定原则》等</w:t>
            </w:r>
          </w:p>
        </w:tc>
      </w:tr>
      <w:tr>
        <w:tblPrEx>
          <w:tblCellMar>
            <w:top w:w="0" w:type="dxa"/>
            <w:left w:w="0" w:type="dxa"/>
            <w:bottom w:w="0" w:type="dxa"/>
            <w:right w:w="0" w:type="dxa"/>
          </w:tblCellMar>
        </w:tblPrEx>
        <w:trPr>
          <w:trHeight w:val="406" w:hRule="atLeast"/>
          <w:jc w:val="center"/>
        </w:trPr>
        <w:tc>
          <w:tcPr>
            <w:tcW w:w="9541"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检查发现缺陷和问题</w:t>
            </w:r>
          </w:p>
        </w:tc>
      </w:tr>
      <w:tr>
        <w:tblPrEx>
          <w:tblCellMar>
            <w:top w:w="0" w:type="dxa"/>
            <w:left w:w="0" w:type="dxa"/>
            <w:bottom w:w="0" w:type="dxa"/>
            <w:right w:w="0" w:type="dxa"/>
          </w:tblCellMar>
        </w:tblPrEx>
        <w:trPr>
          <w:trHeight w:val="3115" w:hRule="atLeast"/>
          <w:jc w:val="center"/>
        </w:trPr>
        <w:tc>
          <w:tcPr>
            <w:tcW w:w="9541"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5"/>
              <w:spacing w:line="380" w:lineRule="exact"/>
              <w:ind w:firstLine="488"/>
              <w:jc w:val="both"/>
              <w:rPr>
                <w:rFonts w:ascii="Times New Roman" w:eastAsia="仿宋_GB2312" w:cs="Times New Roman"/>
                <w:sz w:val="28"/>
                <w:szCs w:val="28"/>
              </w:rPr>
            </w:pPr>
            <w:r>
              <w:rPr>
                <w:rFonts w:hint="eastAsia" w:ascii="Times New Roman" w:eastAsia="仿宋_GB2312" w:cs="Times New Roman"/>
                <w:sz w:val="28"/>
                <w:szCs w:val="28"/>
              </w:rPr>
              <w:t>该企业2016年获得广西壮族自治区药品监督管理局颁发《化妆品生产许可证》，2021年11月延续《化妆品生产许可证》，有效期至2026年11月16日。2023年10月31日因产品：本木媛素山茶籽润肤精油过氧化值指标超标，并向自治区药监局提交了“化妆品停产报告”。检查组对生产车间等进行检查，并无生产迹象。</w:t>
            </w:r>
          </w:p>
        </w:tc>
      </w:tr>
      <w:tr>
        <w:tblPrEx>
          <w:tblCellMar>
            <w:top w:w="0" w:type="dxa"/>
            <w:left w:w="0" w:type="dxa"/>
            <w:bottom w:w="0" w:type="dxa"/>
            <w:right w:w="0" w:type="dxa"/>
          </w:tblCellMar>
        </w:tblPrEx>
        <w:trPr>
          <w:trHeight w:val="239" w:hRule="atLeast"/>
          <w:jc w:val="center"/>
        </w:trPr>
        <w:tc>
          <w:tcPr>
            <w:tcW w:w="9541"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处理措施</w:t>
            </w:r>
          </w:p>
        </w:tc>
      </w:tr>
      <w:tr>
        <w:tblPrEx>
          <w:tblCellMar>
            <w:top w:w="0" w:type="dxa"/>
            <w:left w:w="0" w:type="dxa"/>
            <w:bottom w:w="0" w:type="dxa"/>
            <w:right w:w="0" w:type="dxa"/>
          </w:tblCellMar>
        </w:tblPrEx>
        <w:trPr>
          <w:trHeight w:val="1848" w:hRule="atLeast"/>
          <w:jc w:val="center"/>
        </w:trPr>
        <w:tc>
          <w:tcPr>
            <w:tcW w:w="9541"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5"/>
              <w:spacing w:before="0" w:beforeAutospacing="0" w:after="0" w:afterAutospacing="0" w:line="320" w:lineRule="exact"/>
              <w:ind w:firstLine="560"/>
              <w:jc w:val="both"/>
              <w:rPr>
                <w:rFonts w:ascii="Times New Roman" w:eastAsia="仿宋_GB2312" w:cs="Times New Roman"/>
                <w:sz w:val="28"/>
                <w:szCs w:val="28"/>
              </w:rPr>
            </w:pPr>
            <w:r>
              <w:rPr>
                <w:rFonts w:hint="eastAsia" w:ascii="Times New Roman" w:eastAsia="仿宋_GB2312" w:cs="Times New Roman"/>
                <w:sz w:val="28"/>
                <w:szCs w:val="28"/>
              </w:rPr>
              <w:t>建议企业若恢复生产，应及时向广西壮族自治区药品监督管理局提交恢复生产报告。</w:t>
            </w:r>
          </w:p>
        </w:tc>
      </w:tr>
      <w:tr>
        <w:tblPrEx>
          <w:tblCellMar>
            <w:top w:w="0" w:type="dxa"/>
            <w:left w:w="0" w:type="dxa"/>
            <w:bottom w:w="0" w:type="dxa"/>
            <w:right w:w="0" w:type="dxa"/>
          </w:tblCellMar>
        </w:tblPrEx>
        <w:trPr>
          <w:trHeight w:val="499" w:hRule="atLeast"/>
          <w:jc w:val="center"/>
        </w:trPr>
        <w:tc>
          <w:tcPr>
            <w:tcW w:w="1685"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发布日期</w:t>
            </w:r>
          </w:p>
        </w:tc>
        <w:tc>
          <w:tcPr>
            <w:tcW w:w="7856" w:type="dxa"/>
            <w:gridSpan w:val="3"/>
            <w:tcBorders>
              <w:top w:val="outset" w:color="auto" w:sz="6" w:space="0"/>
              <w:left w:val="single" w:color="auto" w:sz="2" w:space="0"/>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rPr>
            </w:pPr>
            <w:r>
              <w:rPr>
                <w:rFonts w:eastAsia="仿宋_GB2312"/>
                <w:sz w:val="28"/>
                <w:szCs w:val="28"/>
              </w:rPr>
              <w:t>202</w:t>
            </w:r>
            <w:r>
              <w:rPr>
                <w:rFonts w:hint="eastAsia" w:eastAsia="仿宋_GB2312"/>
                <w:sz w:val="28"/>
                <w:szCs w:val="28"/>
              </w:rPr>
              <w:t>4</w:t>
            </w:r>
            <w:r>
              <w:rPr>
                <w:rFonts w:eastAsia="仿宋_GB2312"/>
                <w:sz w:val="28"/>
                <w:szCs w:val="28"/>
              </w:rPr>
              <w:t>年</w:t>
            </w:r>
            <w:r>
              <w:rPr>
                <w:rFonts w:hint="eastAsia" w:eastAsia="仿宋_GB2312"/>
                <w:sz w:val="28"/>
                <w:szCs w:val="28"/>
              </w:rPr>
              <w:t>9</w:t>
            </w:r>
            <w:r>
              <w:rPr>
                <w:rFonts w:eastAsia="仿宋_GB2312"/>
                <w:sz w:val="28"/>
                <w:szCs w:val="28"/>
              </w:rPr>
              <w:t>月</w:t>
            </w:r>
            <w:r>
              <w:rPr>
                <w:rFonts w:hint="eastAsia" w:eastAsia="仿宋_GB2312"/>
                <w:sz w:val="28"/>
                <w:szCs w:val="28"/>
              </w:rPr>
              <w:t>2</w:t>
            </w:r>
            <w:r>
              <w:rPr>
                <w:rFonts w:hint="eastAsia" w:eastAsia="仿宋_GB2312"/>
                <w:sz w:val="28"/>
                <w:szCs w:val="28"/>
                <w:lang w:val="en-US" w:eastAsia="zh-CN"/>
              </w:rPr>
              <w:t>5</w:t>
            </w:r>
            <w:r>
              <w:rPr>
                <w:rFonts w:eastAsia="仿宋_GB2312"/>
                <w:sz w:val="28"/>
                <w:szCs w:val="28"/>
              </w:rPr>
              <w:t>日</w:t>
            </w:r>
          </w:p>
        </w:tc>
      </w:tr>
    </w:tbl>
    <w:p>
      <w:pPr>
        <w:rPr>
          <w:rFonts w:ascii="黑体" w:eastAsia="黑体"/>
          <w:sz w:val="32"/>
          <w:szCs w:val="32"/>
        </w:rPr>
      </w:pPr>
      <w:r>
        <w:rPr>
          <w:rFonts w:hint="eastAsia" w:ascii="黑体" w:eastAsia="黑体"/>
          <w:sz w:val="32"/>
          <w:szCs w:val="32"/>
        </w:rPr>
        <w:t>附件4</w:t>
      </w:r>
    </w:p>
    <w:p>
      <w:pPr>
        <w:snapToGrid w:val="0"/>
        <w:spacing w:line="640" w:lineRule="exact"/>
        <w:jc w:val="center"/>
        <w:rPr>
          <w:rFonts w:ascii="方正小标宋简体" w:eastAsia="方正小标宋简体" w:cs="方正小标宋_GBK"/>
          <w:sz w:val="44"/>
          <w:szCs w:val="44"/>
        </w:rPr>
      </w:pPr>
      <w:r>
        <w:rPr>
          <w:rFonts w:hint="eastAsia" w:ascii="方正小标宋简体" w:eastAsia="方正小标宋简体" w:cs="方正小标宋_GBK"/>
          <w:sz w:val="44"/>
          <w:szCs w:val="44"/>
        </w:rPr>
        <w:t>广西梧州市藤县亮友医药卫生用品有限公司</w:t>
      </w:r>
    </w:p>
    <w:p>
      <w:pPr>
        <w:snapToGrid w:val="0"/>
        <w:spacing w:line="640" w:lineRule="exact"/>
        <w:jc w:val="center"/>
        <w:rPr>
          <w:rFonts w:ascii="方正小标宋简体" w:eastAsia="方正小标宋简体" w:cs="方正小标宋_GBK"/>
          <w:sz w:val="44"/>
          <w:szCs w:val="44"/>
        </w:rPr>
      </w:pPr>
      <w:r>
        <w:rPr>
          <w:rFonts w:hint="eastAsia" w:ascii="方正小标宋简体" w:eastAsia="方正小标宋简体" w:cs="方正小标宋_GBK"/>
          <w:sz w:val="44"/>
          <w:szCs w:val="44"/>
        </w:rPr>
        <w:t>飞行检查结果</w:t>
      </w:r>
    </w:p>
    <w:p>
      <w:pPr>
        <w:snapToGrid w:val="0"/>
        <w:spacing w:line="640" w:lineRule="exact"/>
        <w:jc w:val="center"/>
        <w:rPr>
          <w:rFonts w:ascii="方正小标宋简体" w:eastAsia="方正小标宋简体" w:cs="方正小标宋_GBK"/>
          <w:sz w:val="44"/>
          <w:szCs w:val="44"/>
        </w:rPr>
      </w:pPr>
    </w:p>
    <w:tbl>
      <w:tblPr>
        <w:tblStyle w:val="17"/>
        <w:tblW w:w="0" w:type="auto"/>
        <w:jc w:val="center"/>
        <w:tblLayout w:type="fixed"/>
        <w:tblCellMar>
          <w:top w:w="0" w:type="dxa"/>
          <w:left w:w="0" w:type="dxa"/>
          <w:bottom w:w="0" w:type="dxa"/>
          <w:right w:w="0" w:type="dxa"/>
        </w:tblCellMar>
      </w:tblPr>
      <w:tblGrid>
        <w:gridCol w:w="1639"/>
        <w:gridCol w:w="2093"/>
        <w:gridCol w:w="2320"/>
        <w:gridCol w:w="3008"/>
      </w:tblGrid>
      <w:tr>
        <w:tblPrEx>
          <w:tblCellMar>
            <w:top w:w="0" w:type="dxa"/>
            <w:left w:w="0" w:type="dxa"/>
            <w:bottom w:w="0" w:type="dxa"/>
            <w:right w:w="0" w:type="dxa"/>
          </w:tblCellMar>
        </w:tblPrEx>
        <w:trPr>
          <w:trHeight w:val="547" w:hRule="atLeast"/>
          <w:jc w:val="center"/>
        </w:trPr>
        <w:tc>
          <w:tcPr>
            <w:tcW w:w="1639"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企业名称</w:t>
            </w:r>
          </w:p>
        </w:tc>
        <w:tc>
          <w:tcPr>
            <w:tcW w:w="7421" w:type="dxa"/>
            <w:gridSpan w:val="3"/>
            <w:tcBorders>
              <w:top w:val="single" w:color="000000" w:sz="8" w:space="0"/>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广西梧州市藤县亮友医药卫生用品有限公司</w:t>
            </w:r>
          </w:p>
        </w:tc>
      </w:tr>
      <w:tr>
        <w:tblPrEx>
          <w:tblCellMar>
            <w:top w:w="0" w:type="dxa"/>
            <w:left w:w="0" w:type="dxa"/>
            <w:bottom w:w="0" w:type="dxa"/>
            <w:right w:w="0" w:type="dxa"/>
          </w:tblCellMar>
        </w:tblPrEx>
        <w:trPr>
          <w:trHeight w:val="396"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化妆品生产许可证编号</w:t>
            </w:r>
          </w:p>
        </w:tc>
        <w:tc>
          <w:tcPr>
            <w:tcW w:w="2093"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桂妆20160026</w:t>
            </w:r>
          </w:p>
        </w:tc>
        <w:tc>
          <w:tcPr>
            <w:tcW w:w="2320"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社会信用代码</w:t>
            </w:r>
            <w:r>
              <w:rPr>
                <w:rFonts w:hint="eastAsia" w:eastAsia="仿宋_GB2312"/>
                <w:sz w:val="28"/>
                <w:szCs w:val="28"/>
              </w:rPr>
              <w:br w:type="textWrapping"/>
            </w:r>
            <w:r>
              <w:rPr>
                <w:rFonts w:hint="eastAsia" w:eastAsia="仿宋_GB2312"/>
                <w:sz w:val="28"/>
                <w:szCs w:val="28"/>
              </w:rPr>
              <w:t>（组织机构代码）</w:t>
            </w:r>
          </w:p>
        </w:tc>
        <w:tc>
          <w:tcPr>
            <w:tcW w:w="3008"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914504223403516912</w:t>
            </w:r>
          </w:p>
        </w:tc>
      </w:tr>
      <w:tr>
        <w:tblPrEx>
          <w:tblCellMar>
            <w:top w:w="0" w:type="dxa"/>
            <w:left w:w="0" w:type="dxa"/>
            <w:bottom w:w="0" w:type="dxa"/>
            <w:right w:w="0" w:type="dxa"/>
          </w:tblCellMar>
        </w:tblPrEx>
        <w:trPr>
          <w:trHeight w:val="523"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企业地址</w:t>
            </w:r>
          </w:p>
        </w:tc>
        <w:tc>
          <w:tcPr>
            <w:tcW w:w="742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rPr>
            </w:pPr>
            <w:r>
              <w:rPr>
                <w:rFonts w:hint="eastAsia" w:eastAsia="仿宋_GB2312"/>
                <w:sz w:val="28"/>
                <w:szCs w:val="28"/>
              </w:rPr>
              <w:t>广西梧州市藤县太平镇三环街108号</w:t>
            </w:r>
          </w:p>
        </w:tc>
      </w:tr>
      <w:tr>
        <w:tblPrEx>
          <w:tblCellMar>
            <w:top w:w="0" w:type="dxa"/>
            <w:left w:w="0" w:type="dxa"/>
            <w:bottom w:w="0" w:type="dxa"/>
            <w:right w:w="0" w:type="dxa"/>
          </w:tblCellMar>
        </w:tblPrEx>
        <w:trPr>
          <w:trHeight w:val="571"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检查单位</w:t>
            </w:r>
          </w:p>
        </w:tc>
        <w:tc>
          <w:tcPr>
            <w:tcW w:w="742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pPr>
            <w:r>
              <w:rPr>
                <w:rFonts w:hint="eastAsia" w:eastAsia="仿宋_GB2312"/>
                <w:sz w:val="28"/>
                <w:szCs w:val="28"/>
              </w:rPr>
              <w:t>广西壮族自治区药品监督管理局</w:t>
            </w:r>
          </w:p>
        </w:tc>
      </w:tr>
      <w:tr>
        <w:tblPrEx>
          <w:tblCellMar>
            <w:top w:w="0" w:type="dxa"/>
            <w:left w:w="0" w:type="dxa"/>
            <w:bottom w:w="0" w:type="dxa"/>
            <w:right w:w="0" w:type="dxa"/>
          </w:tblCellMar>
        </w:tblPrEx>
        <w:trPr>
          <w:trHeight w:val="1061"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检查依据</w:t>
            </w:r>
          </w:p>
        </w:tc>
        <w:tc>
          <w:tcPr>
            <w:tcW w:w="742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eastAsia="仿宋_GB2312"/>
                <w:sz w:val="28"/>
                <w:szCs w:val="28"/>
              </w:rPr>
              <w:t>《化妆品监督管理条例》《化妆品生产质量管理规范》</w:t>
            </w:r>
          </w:p>
          <w:p>
            <w:pPr>
              <w:snapToGrid w:val="0"/>
              <w:jc w:val="center"/>
              <w:rPr>
                <w:rFonts w:eastAsia="仿宋_GB2312"/>
              </w:rPr>
            </w:pPr>
            <w:r>
              <w:rPr>
                <w:rFonts w:hint="eastAsia" w:eastAsia="仿宋_GB2312"/>
                <w:sz w:val="28"/>
                <w:szCs w:val="28"/>
              </w:rPr>
              <w:t>《化妆品生产质量管理规范检查要点及判定原则》等</w:t>
            </w:r>
          </w:p>
        </w:tc>
      </w:tr>
      <w:tr>
        <w:tblPrEx>
          <w:tblCellMar>
            <w:top w:w="0" w:type="dxa"/>
            <w:left w:w="0" w:type="dxa"/>
            <w:bottom w:w="0" w:type="dxa"/>
            <w:right w:w="0" w:type="dxa"/>
          </w:tblCellMar>
        </w:tblPrEx>
        <w:trPr>
          <w:trHeight w:val="406"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检查发现缺陷和问题</w:t>
            </w:r>
          </w:p>
        </w:tc>
      </w:tr>
      <w:tr>
        <w:tblPrEx>
          <w:tblCellMar>
            <w:top w:w="0" w:type="dxa"/>
            <w:left w:w="0" w:type="dxa"/>
            <w:bottom w:w="0" w:type="dxa"/>
            <w:right w:w="0" w:type="dxa"/>
          </w:tblCellMar>
        </w:tblPrEx>
        <w:trPr>
          <w:trHeight w:val="2296"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5"/>
              <w:spacing w:line="380" w:lineRule="exact"/>
              <w:ind w:firstLine="488"/>
              <w:jc w:val="both"/>
              <w:rPr>
                <w:rFonts w:ascii="Times New Roman" w:eastAsia="仿宋_GB2312" w:cs="Times New Roman"/>
                <w:sz w:val="28"/>
                <w:szCs w:val="28"/>
              </w:rPr>
            </w:pPr>
            <w:r>
              <w:rPr>
                <w:rFonts w:hint="eastAsia" w:ascii="Times New Roman" w:eastAsia="仿宋_GB2312" w:cs="Times New Roman"/>
                <w:sz w:val="28"/>
                <w:szCs w:val="28"/>
              </w:rPr>
              <w:t>该企业在机构与人员方面存在质量安全负责人未能履行产品质量安全管理和产品放行职责等问题；在质量保证与控制方面存在产品留样记录不全等问题；在厂房设施与设备管理方面存在洁净区、准洁净区、一般生产区标识不明显等问题。</w:t>
            </w:r>
          </w:p>
        </w:tc>
      </w:tr>
      <w:tr>
        <w:tblPrEx>
          <w:tblCellMar>
            <w:top w:w="0" w:type="dxa"/>
            <w:left w:w="0" w:type="dxa"/>
            <w:bottom w:w="0" w:type="dxa"/>
            <w:right w:w="0" w:type="dxa"/>
          </w:tblCellMar>
        </w:tblPrEx>
        <w:trPr>
          <w:trHeight w:val="239"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处理措施</w:t>
            </w:r>
          </w:p>
        </w:tc>
      </w:tr>
      <w:tr>
        <w:tblPrEx>
          <w:tblCellMar>
            <w:top w:w="0" w:type="dxa"/>
            <w:left w:w="0" w:type="dxa"/>
            <w:bottom w:w="0" w:type="dxa"/>
            <w:right w:w="0" w:type="dxa"/>
          </w:tblCellMar>
        </w:tblPrEx>
        <w:trPr>
          <w:trHeight w:val="1813"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5"/>
              <w:spacing w:before="0" w:beforeAutospacing="0" w:after="0" w:afterAutospacing="0" w:line="320" w:lineRule="exact"/>
              <w:ind w:firstLine="560"/>
              <w:jc w:val="both"/>
              <w:rPr>
                <w:rFonts w:ascii="Times New Roman" w:eastAsia="仿宋_GB2312" w:cs="Times New Roman"/>
                <w:sz w:val="28"/>
                <w:szCs w:val="28"/>
              </w:rPr>
            </w:pPr>
            <w:r>
              <w:rPr>
                <w:rFonts w:hint="eastAsia" w:ascii="Times New Roman" w:eastAsia="仿宋_GB2312" w:cs="Times New Roman"/>
                <w:sz w:val="28"/>
                <w:szCs w:val="28"/>
              </w:rPr>
              <w:t>要求企业对存在问题在30个工作日内完成整改，并报属地检查分局，建议属地检查分局督促企业进行整改，并对整改情况进行复查。</w:t>
            </w:r>
          </w:p>
        </w:tc>
      </w:tr>
      <w:tr>
        <w:tblPrEx>
          <w:tblCellMar>
            <w:top w:w="0" w:type="dxa"/>
            <w:left w:w="0" w:type="dxa"/>
            <w:bottom w:w="0" w:type="dxa"/>
            <w:right w:w="0" w:type="dxa"/>
          </w:tblCellMar>
        </w:tblPrEx>
        <w:trPr>
          <w:trHeight w:val="499" w:hRule="atLeast"/>
          <w:jc w:val="center"/>
        </w:trPr>
        <w:tc>
          <w:tcPr>
            <w:tcW w:w="1639"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发布日期</w:t>
            </w:r>
          </w:p>
        </w:tc>
        <w:tc>
          <w:tcPr>
            <w:tcW w:w="7421" w:type="dxa"/>
            <w:gridSpan w:val="3"/>
            <w:tcBorders>
              <w:top w:val="outset" w:color="auto" w:sz="6" w:space="0"/>
              <w:left w:val="single" w:color="auto" w:sz="2" w:space="0"/>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rPr>
            </w:pPr>
            <w:r>
              <w:rPr>
                <w:rFonts w:eastAsia="仿宋_GB2312"/>
                <w:sz w:val="28"/>
                <w:szCs w:val="28"/>
              </w:rPr>
              <w:t>202</w:t>
            </w:r>
            <w:r>
              <w:rPr>
                <w:rFonts w:hint="eastAsia" w:eastAsia="仿宋_GB2312"/>
                <w:sz w:val="28"/>
                <w:szCs w:val="28"/>
              </w:rPr>
              <w:t>4</w:t>
            </w:r>
            <w:r>
              <w:rPr>
                <w:rFonts w:eastAsia="仿宋_GB2312"/>
                <w:sz w:val="28"/>
                <w:szCs w:val="28"/>
              </w:rPr>
              <w:t>年</w:t>
            </w:r>
            <w:r>
              <w:rPr>
                <w:rFonts w:hint="eastAsia" w:eastAsia="仿宋_GB2312"/>
                <w:sz w:val="28"/>
                <w:szCs w:val="28"/>
              </w:rPr>
              <w:t>9</w:t>
            </w:r>
            <w:r>
              <w:rPr>
                <w:rFonts w:eastAsia="仿宋_GB2312"/>
                <w:sz w:val="28"/>
                <w:szCs w:val="28"/>
              </w:rPr>
              <w:t>月</w:t>
            </w:r>
            <w:r>
              <w:rPr>
                <w:rFonts w:hint="eastAsia" w:eastAsia="仿宋_GB2312"/>
                <w:sz w:val="28"/>
                <w:szCs w:val="28"/>
              </w:rPr>
              <w:t>2</w:t>
            </w:r>
            <w:r>
              <w:rPr>
                <w:rFonts w:hint="eastAsia" w:eastAsia="仿宋_GB2312"/>
                <w:sz w:val="28"/>
                <w:szCs w:val="28"/>
                <w:lang w:val="en-US" w:eastAsia="zh-CN"/>
              </w:rPr>
              <w:t>5</w:t>
            </w:r>
            <w:r>
              <w:rPr>
                <w:rFonts w:eastAsia="仿宋_GB2312"/>
                <w:sz w:val="28"/>
                <w:szCs w:val="28"/>
              </w:rPr>
              <w:t>日</w:t>
            </w:r>
          </w:p>
        </w:tc>
      </w:tr>
    </w:tbl>
    <w:p>
      <w:pPr>
        <w:rPr>
          <w:rFonts w:hint="eastAsia" w:ascii="黑体" w:eastAsia="黑体"/>
          <w:sz w:val="32"/>
          <w:szCs w:val="32"/>
        </w:rPr>
      </w:pPr>
    </w:p>
    <w:p>
      <w:pPr>
        <w:rPr>
          <w:rFonts w:hint="eastAsia" w:ascii="黑体" w:eastAsia="黑体"/>
          <w:sz w:val="32"/>
          <w:szCs w:val="32"/>
        </w:rPr>
      </w:pPr>
    </w:p>
    <w:p>
      <w:pPr>
        <w:rPr>
          <w:rFonts w:ascii="黑体" w:eastAsia="黑体"/>
          <w:sz w:val="32"/>
          <w:szCs w:val="32"/>
        </w:rPr>
      </w:pPr>
      <w:r>
        <w:rPr>
          <w:rFonts w:hint="eastAsia" w:ascii="黑体" w:eastAsia="黑体"/>
          <w:sz w:val="32"/>
          <w:szCs w:val="32"/>
        </w:rPr>
        <w:t>附件5</w:t>
      </w:r>
    </w:p>
    <w:p>
      <w:pPr>
        <w:snapToGrid w:val="0"/>
        <w:spacing w:line="640" w:lineRule="exact"/>
        <w:jc w:val="center"/>
        <w:rPr>
          <w:rFonts w:ascii="方正小标宋简体" w:eastAsia="方正小标宋简体" w:cs="方正小标宋_GBK"/>
          <w:sz w:val="44"/>
          <w:szCs w:val="44"/>
        </w:rPr>
      </w:pPr>
      <w:r>
        <w:rPr>
          <w:rFonts w:hint="eastAsia" w:ascii="方正小标宋简体" w:eastAsia="方正小标宋简体" w:cs="方正小标宋_GBK"/>
          <w:sz w:val="44"/>
          <w:szCs w:val="44"/>
        </w:rPr>
        <w:t>广西源林中药制品有限公司飞行检查结果</w:t>
      </w:r>
    </w:p>
    <w:p>
      <w:pPr>
        <w:snapToGrid w:val="0"/>
        <w:spacing w:line="640" w:lineRule="exact"/>
        <w:jc w:val="center"/>
        <w:rPr>
          <w:rFonts w:ascii="方正小标宋简体" w:eastAsia="方正小标宋简体" w:cs="方正小标宋_GBK"/>
          <w:sz w:val="44"/>
          <w:szCs w:val="44"/>
        </w:rPr>
      </w:pPr>
    </w:p>
    <w:tbl>
      <w:tblPr>
        <w:tblStyle w:val="17"/>
        <w:tblW w:w="0" w:type="auto"/>
        <w:jc w:val="center"/>
        <w:tblLayout w:type="fixed"/>
        <w:tblCellMar>
          <w:top w:w="0" w:type="dxa"/>
          <w:left w:w="0" w:type="dxa"/>
          <w:bottom w:w="0" w:type="dxa"/>
          <w:right w:w="0" w:type="dxa"/>
        </w:tblCellMar>
      </w:tblPr>
      <w:tblGrid>
        <w:gridCol w:w="1639"/>
        <w:gridCol w:w="2093"/>
        <w:gridCol w:w="2320"/>
        <w:gridCol w:w="3008"/>
      </w:tblGrid>
      <w:tr>
        <w:tblPrEx>
          <w:tblCellMar>
            <w:top w:w="0" w:type="dxa"/>
            <w:left w:w="0" w:type="dxa"/>
            <w:bottom w:w="0" w:type="dxa"/>
            <w:right w:w="0" w:type="dxa"/>
          </w:tblCellMar>
        </w:tblPrEx>
        <w:trPr>
          <w:trHeight w:val="547" w:hRule="atLeast"/>
          <w:jc w:val="center"/>
        </w:trPr>
        <w:tc>
          <w:tcPr>
            <w:tcW w:w="1639"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企业名称</w:t>
            </w:r>
          </w:p>
        </w:tc>
        <w:tc>
          <w:tcPr>
            <w:tcW w:w="7421" w:type="dxa"/>
            <w:gridSpan w:val="3"/>
            <w:tcBorders>
              <w:top w:val="single" w:color="000000" w:sz="8" w:space="0"/>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广西源林中药制品有限公司</w:t>
            </w:r>
          </w:p>
        </w:tc>
      </w:tr>
      <w:tr>
        <w:tblPrEx>
          <w:tblCellMar>
            <w:top w:w="0" w:type="dxa"/>
            <w:left w:w="0" w:type="dxa"/>
            <w:bottom w:w="0" w:type="dxa"/>
            <w:right w:w="0" w:type="dxa"/>
          </w:tblCellMar>
        </w:tblPrEx>
        <w:trPr>
          <w:trHeight w:val="1050"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化妆品生产许可证编号</w:t>
            </w:r>
          </w:p>
        </w:tc>
        <w:tc>
          <w:tcPr>
            <w:tcW w:w="2093"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桂妆20160014</w:t>
            </w:r>
          </w:p>
        </w:tc>
        <w:tc>
          <w:tcPr>
            <w:tcW w:w="2320"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社会信用代码</w:t>
            </w:r>
            <w:r>
              <w:rPr>
                <w:rFonts w:hint="eastAsia" w:eastAsia="仿宋_GB2312"/>
                <w:sz w:val="28"/>
                <w:szCs w:val="28"/>
              </w:rPr>
              <w:br w:type="textWrapping"/>
            </w:r>
            <w:r>
              <w:rPr>
                <w:rFonts w:hint="eastAsia" w:eastAsia="仿宋_GB2312"/>
                <w:sz w:val="28"/>
                <w:szCs w:val="28"/>
              </w:rPr>
              <w:t>（组织机构代码）</w:t>
            </w:r>
          </w:p>
        </w:tc>
        <w:tc>
          <w:tcPr>
            <w:tcW w:w="3008"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91451022677743615J</w:t>
            </w:r>
          </w:p>
        </w:tc>
      </w:tr>
      <w:tr>
        <w:tblPrEx>
          <w:tblCellMar>
            <w:top w:w="0" w:type="dxa"/>
            <w:left w:w="0" w:type="dxa"/>
            <w:bottom w:w="0" w:type="dxa"/>
            <w:right w:w="0" w:type="dxa"/>
          </w:tblCellMar>
        </w:tblPrEx>
        <w:trPr>
          <w:trHeight w:val="594"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企业地址</w:t>
            </w:r>
          </w:p>
        </w:tc>
        <w:tc>
          <w:tcPr>
            <w:tcW w:w="742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田东县东海工业集中区</w:t>
            </w:r>
          </w:p>
        </w:tc>
      </w:tr>
      <w:tr>
        <w:tblPrEx>
          <w:tblCellMar>
            <w:top w:w="0" w:type="dxa"/>
            <w:left w:w="0" w:type="dxa"/>
            <w:bottom w:w="0" w:type="dxa"/>
            <w:right w:w="0" w:type="dxa"/>
          </w:tblCellMar>
        </w:tblPrEx>
        <w:trPr>
          <w:trHeight w:val="616"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检查单位</w:t>
            </w:r>
          </w:p>
        </w:tc>
        <w:tc>
          <w:tcPr>
            <w:tcW w:w="742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pPr>
            <w:r>
              <w:rPr>
                <w:rFonts w:hint="eastAsia" w:eastAsia="仿宋_GB2312"/>
                <w:sz w:val="28"/>
                <w:szCs w:val="28"/>
              </w:rPr>
              <w:t>广西壮族自治区药品监督管理局</w:t>
            </w:r>
          </w:p>
        </w:tc>
      </w:tr>
      <w:tr>
        <w:tblPrEx>
          <w:tblCellMar>
            <w:top w:w="0" w:type="dxa"/>
            <w:left w:w="0" w:type="dxa"/>
            <w:bottom w:w="0" w:type="dxa"/>
            <w:right w:w="0" w:type="dxa"/>
          </w:tblCellMar>
        </w:tblPrEx>
        <w:trPr>
          <w:trHeight w:val="1105"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检查依据</w:t>
            </w:r>
          </w:p>
        </w:tc>
        <w:tc>
          <w:tcPr>
            <w:tcW w:w="742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eastAsia="仿宋_GB2312"/>
                <w:sz w:val="28"/>
                <w:szCs w:val="28"/>
              </w:rPr>
              <w:t>《化妆品监督管理条例》《化妆品生产质量管理规范》</w:t>
            </w:r>
          </w:p>
          <w:p>
            <w:pPr>
              <w:snapToGrid w:val="0"/>
              <w:jc w:val="center"/>
              <w:rPr>
                <w:rFonts w:eastAsia="仿宋_GB2312"/>
              </w:rPr>
            </w:pPr>
            <w:r>
              <w:rPr>
                <w:rFonts w:hint="eastAsia" w:eastAsia="仿宋_GB2312"/>
                <w:sz w:val="28"/>
                <w:szCs w:val="28"/>
              </w:rPr>
              <w:t>《化妆品生产质量管理规范检查要点及判定原则》等</w:t>
            </w:r>
          </w:p>
        </w:tc>
      </w:tr>
      <w:tr>
        <w:tblPrEx>
          <w:tblCellMar>
            <w:top w:w="0" w:type="dxa"/>
            <w:left w:w="0" w:type="dxa"/>
            <w:bottom w:w="0" w:type="dxa"/>
            <w:right w:w="0" w:type="dxa"/>
          </w:tblCellMar>
        </w:tblPrEx>
        <w:trPr>
          <w:trHeight w:val="590"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检查发现缺陷和问题</w:t>
            </w:r>
          </w:p>
        </w:tc>
      </w:tr>
      <w:tr>
        <w:tblPrEx>
          <w:tblCellMar>
            <w:top w:w="0" w:type="dxa"/>
            <w:left w:w="0" w:type="dxa"/>
            <w:bottom w:w="0" w:type="dxa"/>
            <w:right w:w="0" w:type="dxa"/>
          </w:tblCellMar>
        </w:tblPrEx>
        <w:trPr>
          <w:trHeight w:val="3260"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5"/>
              <w:spacing w:before="0" w:beforeAutospacing="0" w:after="0" w:afterAutospacing="0" w:line="380" w:lineRule="exact"/>
              <w:ind w:firstLine="554" w:firstLineChars="200"/>
              <w:jc w:val="both"/>
              <w:rPr>
                <w:rFonts w:ascii="Times New Roman" w:eastAsia="仿宋_GB2312" w:cs="Times New Roman"/>
                <w:sz w:val="28"/>
                <w:szCs w:val="28"/>
              </w:rPr>
            </w:pPr>
            <w:r>
              <w:rPr>
                <w:rFonts w:ascii="Times New Roman" w:eastAsia="仿宋_GB2312" w:cs="Times New Roman"/>
                <w:sz w:val="28"/>
                <w:szCs w:val="28"/>
              </w:rPr>
              <w:t>该企业</w:t>
            </w:r>
            <w:r>
              <w:rPr>
                <w:rFonts w:hint="eastAsia" w:ascii="Times New Roman" w:eastAsia="仿宋_GB2312" w:cs="Times New Roman"/>
                <w:sz w:val="28"/>
                <w:szCs w:val="28"/>
              </w:rPr>
              <w:t>在质量保证与控制方面存在微检室设备损坏等问题；在厂房设施与设备管理方面存在温度记录与实际温度不符等问题；在物料与产品管理方面存在产品外包装无生产批号等问题。</w:t>
            </w:r>
          </w:p>
        </w:tc>
      </w:tr>
      <w:tr>
        <w:tblPrEx>
          <w:tblCellMar>
            <w:top w:w="0" w:type="dxa"/>
            <w:left w:w="0" w:type="dxa"/>
            <w:bottom w:w="0" w:type="dxa"/>
            <w:right w:w="0" w:type="dxa"/>
          </w:tblCellMar>
        </w:tblPrEx>
        <w:trPr>
          <w:trHeight w:val="239"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处理措施</w:t>
            </w:r>
          </w:p>
        </w:tc>
      </w:tr>
      <w:tr>
        <w:tblPrEx>
          <w:tblCellMar>
            <w:top w:w="0" w:type="dxa"/>
            <w:left w:w="0" w:type="dxa"/>
            <w:bottom w:w="0" w:type="dxa"/>
            <w:right w:w="0" w:type="dxa"/>
          </w:tblCellMar>
        </w:tblPrEx>
        <w:trPr>
          <w:trHeight w:val="2128"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5"/>
              <w:spacing w:before="0" w:beforeAutospacing="0" w:after="0" w:afterAutospacing="0" w:line="320" w:lineRule="exact"/>
              <w:ind w:firstLine="560"/>
              <w:jc w:val="both"/>
              <w:rPr>
                <w:rFonts w:ascii="Times New Roman" w:eastAsia="仿宋_GB2312" w:cs="Times New Roman"/>
                <w:sz w:val="28"/>
                <w:szCs w:val="28"/>
              </w:rPr>
            </w:pPr>
            <w:r>
              <w:rPr>
                <w:rFonts w:hint="eastAsia" w:ascii="Times New Roman" w:eastAsia="仿宋_GB2312" w:cs="Times New Roman"/>
                <w:sz w:val="28"/>
                <w:szCs w:val="28"/>
              </w:rPr>
              <w:t>要求企业对存在问题在30个工作日内完成整改，并报属地检查分局，建议属地检查分局督促企业进行整改，并对整改情况进行复查。</w:t>
            </w:r>
          </w:p>
        </w:tc>
      </w:tr>
      <w:tr>
        <w:tblPrEx>
          <w:tblCellMar>
            <w:top w:w="0" w:type="dxa"/>
            <w:left w:w="0" w:type="dxa"/>
            <w:bottom w:w="0" w:type="dxa"/>
            <w:right w:w="0" w:type="dxa"/>
          </w:tblCellMar>
        </w:tblPrEx>
        <w:trPr>
          <w:trHeight w:val="499" w:hRule="atLeast"/>
          <w:jc w:val="center"/>
        </w:trPr>
        <w:tc>
          <w:tcPr>
            <w:tcW w:w="1639"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发布日期</w:t>
            </w:r>
          </w:p>
        </w:tc>
        <w:tc>
          <w:tcPr>
            <w:tcW w:w="7421" w:type="dxa"/>
            <w:gridSpan w:val="3"/>
            <w:tcBorders>
              <w:top w:val="outset" w:color="auto" w:sz="6" w:space="0"/>
              <w:left w:val="single" w:color="auto" w:sz="2" w:space="0"/>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rPr>
            </w:pPr>
            <w:r>
              <w:rPr>
                <w:rFonts w:eastAsia="仿宋_GB2312"/>
                <w:sz w:val="28"/>
                <w:szCs w:val="28"/>
              </w:rPr>
              <w:t>202</w:t>
            </w:r>
            <w:r>
              <w:rPr>
                <w:rFonts w:hint="eastAsia" w:eastAsia="仿宋_GB2312"/>
                <w:sz w:val="28"/>
                <w:szCs w:val="28"/>
              </w:rPr>
              <w:t>4</w:t>
            </w:r>
            <w:r>
              <w:rPr>
                <w:rFonts w:eastAsia="仿宋_GB2312"/>
                <w:sz w:val="28"/>
                <w:szCs w:val="28"/>
              </w:rPr>
              <w:t>年</w:t>
            </w:r>
            <w:r>
              <w:rPr>
                <w:rFonts w:hint="eastAsia" w:eastAsia="仿宋_GB2312"/>
                <w:sz w:val="28"/>
                <w:szCs w:val="28"/>
              </w:rPr>
              <w:t>9</w:t>
            </w:r>
            <w:r>
              <w:rPr>
                <w:rFonts w:eastAsia="仿宋_GB2312"/>
                <w:sz w:val="28"/>
                <w:szCs w:val="28"/>
              </w:rPr>
              <w:t>月</w:t>
            </w:r>
            <w:r>
              <w:rPr>
                <w:rFonts w:hint="eastAsia" w:eastAsia="仿宋_GB2312"/>
                <w:sz w:val="28"/>
                <w:szCs w:val="28"/>
              </w:rPr>
              <w:t>2</w:t>
            </w:r>
            <w:r>
              <w:rPr>
                <w:rFonts w:hint="eastAsia" w:eastAsia="仿宋_GB2312"/>
                <w:sz w:val="28"/>
                <w:szCs w:val="28"/>
                <w:lang w:val="en-US" w:eastAsia="zh-CN"/>
              </w:rPr>
              <w:t>5</w:t>
            </w:r>
            <w:r>
              <w:rPr>
                <w:rFonts w:eastAsia="仿宋_GB2312"/>
                <w:sz w:val="28"/>
                <w:szCs w:val="28"/>
              </w:rPr>
              <w:t>日</w:t>
            </w:r>
          </w:p>
        </w:tc>
      </w:tr>
    </w:tbl>
    <w:p>
      <w:pPr>
        <w:rPr>
          <w:rFonts w:ascii="黑体" w:eastAsia="黑体"/>
          <w:sz w:val="32"/>
          <w:szCs w:val="32"/>
        </w:rPr>
      </w:pPr>
      <w:r>
        <w:rPr>
          <w:rFonts w:hint="eastAsia" w:ascii="黑体" w:eastAsia="黑体"/>
          <w:sz w:val="32"/>
          <w:szCs w:val="32"/>
        </w:rPr>
        <w:t>附件6</w:t>
      </w:r>
    </w:p>
    <w:p>
      <w:pPr>
        <w:snapToGrid w:val="0"/>
        <w:spacing w:line="640" w:lineRule="exact"/>
        <w:jc w:val="center"/>
        <w:rPr>
          <w:rFonts w:ascii="方正小标宋简体" w:eastAsia="方正小标宋简体" w:cs="方正小标宋_GBK"/>
          <w:sz w:val="44"/>
          <w:szCs w:val="44"/>
        </w:rPr>
      </w:pPr>
      <w:r>
        <w:rPr>
          <w:rFonts w:hint="eastAsia" w:ascii="方正小标宋简体" w:eastAsia="方正小标宋简体" w:cs="方正小标宋_GBK"/>
          <w:sz w:val="44"/>
          <w:szCs w:val="44"/>
        </w:rPr>
        <w:t>广西露仙娜生物科技发展有限公司</w:t>
      </w:r>
    </w:p>
    <w:p>
      <w:pPr>
        <w:snapToGrid w:val="0"/>
        <w:spacing w:line="640" w:lineRule="exact"/>
        <w:jc w:val="center"/>
        <w:rPr>
          <w:rFonts w:ascii="方正小标宋简体" w:eastAsia="方正小标宋简体" w:cs="方正小标宋_GBK"/>
          <w:sz w:val="44"/>
          <w:szCs w:val="44"/>
        </w:rPr>
      </w:pPr>
      <w:r>
        <w:rPr>
          <w:rFonts w:hint="eastAsia" w:ascii="方正小标宋简体" w:eastAsia="方正小标宋简体" w:cs="方正小标宋_GBK"/>
          <w:sz w:val="44"/>
          <w:szCs w:val="44"/>
        </w:rPr>
        <w:t>飞行检查结果</w:t>
      </w:r>
    </w:p>
    <w:p>
      <w:pPr>
        <w:snapToGrid w:val="0"/>
        <w:spacing w:line="640" w:lineRule="exact"/>
        <w:jc w:val="center"/>
        <w:rPr>
          <w:rFonts w:ascii="方正小标宋简体" w:eastAsia="方正小标宋简体" w:cs="方正小标宋_GBK"/>
          <w:sz w:val="44"/>
          <w:szCs w:val="44"/>
        </w:rPr>
      </w:pPr>
    </w:p>
    <w:tbl>
      <w:tblPr>
        <w:tblStyle w:val="17"/>
        <w:tblW w:w="0" w:type="auto"/>
        <w:jc w:val="center"/>
        <w:tblLayout w:type="fixed"/>
        <w:tblCellMar>
          <w:top w:w="0" w:type="dxa"/>
          <w:left w:w="0" w:type="dxa"/>
          <w:bottom w:w="0" w:type="dxa"/>
          <w:right w:w="0" w:type="dxa"/>
        </w:tblCellMar>
      </w:tblPr>
      <w:tblGrid>
        <w:gridCol w:w="1639"/>
        <w:gridCol w:w="2093"/>
        <w:gridCol w:w="2320"/>
        <w:gridCol w:w="3008"/>
      </w:tblGrid>
      <w:tr>
        <w:tblPrEx>
          <w:tblCellMar>
            <w:top w:w="0" w:type="dxa"/>
            <w:left w:w="0" w:type="dxa"/>
            <w:bottom w:w="0" w:type="dxa"/>
            <w:right w:w="0" w:type="dxa"/>
          </w:tblCellMar>
        </w:tblPrEx>
        <w:trPr>
          <w:trHeight w:val="547" w:hRule="atLeast"/>
          <w:jc w:val="center"/>
        </w:trPr>
        <w:tc>
          <w:tcPr>
            <w:tcW w:w="1639"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企业名称</w:t>
            </w:r>
          </w:p>
        </w:tc>
        <w:tc>
          <w:tcPr>
            <w:tcW w:w="7421" w:type="dxa"/>
            <w:gridSpan w:val="3"/>
            <w:tcBorders>
              <w:top w:val="single" w:color="000000" w:sz="8" w:space="0"/>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广西露仙娜生物科技发展有限公司</w:t>
            </w:r>
          </w:p>
        </w:tc>
      </w:tr>
      <w:tr>
        <w:tblPrEx>
          <w:tblCellMar>
            <w:top w:w="0" w:type="dxa"/>
            <w:left w:w="0" w:type="dxa"/>
            <w:bottom w:w="0" w:type="dxa"/>
            <w:right w:w="0" w:type="dxa"/>
          </w:tblCellMar>
        </w:tblPrEx>
        <w:trPr>
          <w:trHeight w:val="396"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化妆品生产许可证编号</w:t>
            </w:r>
          </w:p>
        </w:tc>
        <w:tc>
          <w:tcPr>
            <w:tcW w:w="2093"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桂妆20170007</w:t>
            </w:r>
          </w:p>
        </w:tc>
        <w:tc>
          <w:tcPr>
            <w:tcW w:w="2320"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社会信用代码</w:t>
            </w:r>
            <w:r>
              <w:rPr>
                <w:rFonts w:hint="eastAsia" w:eastAsia="仿宋_GB2312"/>
                <w:sz w:val="28"/>
                <w:szCs w:val="28"/>
              </w:rPr>
              <w:br w:type="textWrapping"/>
            </w:r>
            <w:r>
              <w:rPr>
                <w:rFonts w:hint="eastAsia" w:eastAsia="仿宋_GB2312"/>
                <w:sz w:val="28"/>
                <w:szCs w:val="28"/>
              </w:rPr>
              <w:t>（组织机构代码）</w:t>
            </w:r>
          </w:p>
        </w:tc>
        <w:tc>
          <w:tcPr>
            <w:tcW w:w="3008"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91450100340350728K</w:t>
            </w:r>
          </w:p>
        </w:tc>
      </w:tr>
      <w:tr>
        <w:tblPrEx>
          <w:tblCellMar>
            <w:top w:w="0" w:type="dxa"/>
            <w:left w:w="0" w:type="dxa"/>
            <w:bottom w:w="0" w:type="dxa"/>
            <w:right w:w="0" w:type="dxa"/>
          </w:tblCellMar>
        </w:tblPrEx>
        <w:trPr>
          <w:trHeight w:val="523"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企业地址</w:t>
            </w:r>
          </w:p>
        </w:tc>
        <w:tc>
          <w:tcPr>
            <w:tcW w:w="742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rPr>
            </w:pPr>
            <w:r>
              <w:rPr>
                <w:rFonts w:hint="eastAsia" w:eastAsia="仿宋_GB2312"/>
                <w:sz w:val="28"/>
                <w:szCs w:val="28"/>
              </w:rPr>
              <w:t>南宁市国凯大道东13号1#楼东栋</w:t>
            </w:r>
          </w:p>
        </w:tc>
      </w:tr>
      <w:tr>
        <w:tblPrEx>
          <w:tblCellMar>
            <w:top w:w="0" w:type="dxa"/>
            <w:left w:w="0" w:type="dxa"/>
            <w:bottom w:w="0" w:type="dxa"/>
            <w:right w:w="0" w:type="dxa"/>
          </w:tblCellMar>
        </w:tblPrEx>
        <w:trPr>
          <w:trHeight w:val="480"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检查单位</w:t>
            </w:r>
          </w:p>
        </w:tc>
        <w:tc>
          <w:tcPr>
            <w:tcW w:w="742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pPr>
            <w:r>
              <w:rPr>
                <w:rFonts w:hint="eastAsia" w:eastAsia="仿宋_GB2312"/>
                <w:sz w:val="28"/>
                <w:szCs w:val="28"/>
              </w:rPr>
              <w:t>广西壮族自治区药品监督管理局</w:t>
            </w:r>
          </w:p>
        </w:tc>
      </w:tr>
      <w:tr>
        <w:tblPrEx>
          <w:tblCellMar>
            <w:top w:w="0" w:type="dxa"/>
            <w:left w:w="0" w:type="dxa"/>
            <w:bottom w:w="0" w:type="dxa"/>
            <w:right w:w="0" w:type="dxa"/>
          </w:tblCellMar>
        </w:tblPrEx>
        <w:trPr>
          <w:trHeight w:val="919"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检查依据</w:t>
            </w:r>
          </w:p>
        </w:tc>
        <w:tc>
          <w:tcPr>
            <w:tcW w:w="742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eastAsia="仿宋_GB2312"/>
                <w:sz w:val="28"/>
                <w:szCs w:val="28"/>
              </w:rPr>
              <w:t>《化妆品监督管理条例》《化妆品生产质量管理规范》</w:t>
            </w:r>
          </w:p>
          <w:p>
            <w:pPr>
              <w:snapToGrid w:val="0"/>
              <w:jc w:val="center"/>
              <w:rPr>
                <w:rFonts w:eastAsia="仿宋_GB2312"/>
              </w:rPr>
            </w:pPr>
            <w:r>
              <w:rPr>
                <w:rFonts w:hint="eastAsia" w:eastAsia="仿宋_GB2312"/>
                <w:sz w:val="28"/>
                <w:szCs w:val="28"/>
              </w:rPr>
              <w:t>《化妆品生产质量管理规范检查要点及判定原则》等</w:t>
            </w:r>
          </w:p>
        </w:tc>
      </w:tr>
      <w:tr>
        <w:tblPrEx>
          <w:tblCellMar>
            <w:top w:w="0" w:type="dxa"/>
            <w:left w:w="0" w:type="dxa"/>
            <w:bottom w:w="0" w:type="dxa"/>
            <w:right w:w="0" w:type="dxa"/>
          </w:tblCellMar>
        </w:tblPrEx>
        <w:trPr>
          <w:trHeight w:val="550"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检查发现缺陷和问题</w:t>
            </w:r>
          </w:p>
        </w:tc>
      </w:tr>
      <w:tr>
        <w:tblPrEx>
          <w:tblCellMar>
            <w:top w:w="0" w:type="dxa"/>
            <w:left w:w="0" w:type="dxa"/>
            <w:bottom w:w="0" w:type="dxa"/>
            <w:right w:w="0" w:type="dxa"/>
          </w:tblCellMar>
        </w:tblPrEx>
        <w:trPr>
          <w:trHeight w:val="2155"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5"/>
              <w:spacing w:line="380" w:lineRule="exact"/>
              <w:ind w:firstLine="488"/>
              <w:jc w:val="both"/>
              <w:rPr>
                <w:rFonts w:ascii="Times New Roman" w:eastAsia="仿宋_GB2312" w:cs="Times New Roman"/>
                <w:sz w:val="28"/>
                <w:szCs w:val="28"/>
              </w:rPr>
            </w:pPr>
            <w:r>
              <w:rPr>
                <w:rFonts w:ascii="Times New Roman" w:eastAsia="仿宋_GB2312" w:cs="Times New Roman"/>
                <w:sz w:val="28"/>
                <w:szCs w:val="28"/>
              </w:rPr>
              <w:t>该企业</w:t>
            </w:r>
            <w:r>
              <w:rPr>
                <w:rFonts w:hint="eastAsia" w:ascii="Times New Roman" w:eastAsia="仿宋_GB2312" w:cs="Times New Roman"/>
                <w:sz w:val="28"/>
                <w:szCs w:val="28"/>
              </w:rPr>
              <w:t>在机构与人员方面存在培训未包含法律知识等问题；在质量保证与控制方面存在产品耐寒试验未校准使用的温度点等问题；在厂房设施与设备管理方面存在未能提供主要生产设备使用记录等问题；在物料与产品管理方面存在未能提供相关原料的检验报告等问题。</w:t>
            </w:r>
          </w:p>
        </w:tc>
      </w:tr>
      <w:tr>
        <w:tblPrEx>
          <w:tblCellMar>
            <w:top w:w="0" w:type="dxa"/>
            <w:left w:w="0" w:type="dxa"/>
            <w:bottom w:w="0" w:type="dxa"/>
            <w:right w:w="0" w:type="dxa"/>
          </w:tblCellMar>
        </w:tblPrEx>
        <w:trPr>
          <w:trHeight w:val="239"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处理措施</w:t>
            </w:r>
          </w:p>
        </w:tc>
      </w:tr>
      <w:tr>
        <w:tblPrEx>
          <w:tblCellMar>
            <w:top w:w="0" w:type="dxa"/>
            <w:left w:w="0" w:type="dxa"/>
            <w:bottom w:w="0" w:type="dxa"/>
            <w:right w:w="0" w:type="dxa"/>
          </w:tblCellMar>
        </w:tblPrEx>
        <w:trPr>
          <w:trHeight w:val="2007"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5"/>
              <w:spacing w:before="0" w:beforeAutospacing="0" w:after="0" w:afterAutospacing="0" w:line="320" w:lineRule="exact"/>
              <w:ind w:firstLine="560"/>
              <w:jc w:val="both"/>
              <w:rPr>
                <w:rFonts w:ascii="Times New Roman" w:eastAsia="仿宋_GB2312" w:cs="Times New Roman"/>
                <w:sz w:val="28"/>
                <w:szCs w:val="28"/>
              </w:rPr>
            </w:pPr>
            <w:r>
              <w:rPr>
                <w:rFonts w:hint="eastAsia" w:ascii="Times New Roman" w:eastAsia="仿宋_GB2312" w:cs="Times New Roman"/>
                <w:sz w:val="28"/>
                <w:szCs w:val="28"/>
              </w:rPr>
              <w:t>要求企业对存在问题在30个工作日内完成整改，并报属地检查分局，建议属地检查分局督促企业进行整改，并对整改情况进行复查。</w:t>
            </w:r>
          </w:p>
        </w:tc>
      </w:tr>
      <w:tr>
        <w:tblPrEx>
          <w:tblCellMar>
            <w:top w:w="0" w:type="dxa"/>
            <w:left w:w="0" w:type="dxa"/>
            <w:bottom w:w="0" w:type="dxa"/>
            <w:right w:w="0" w:type="dxa"/>
          </w:tblCellMar>
        </w:tblPrEx>
        <w:trPr>
          <w:trHeight w:val="499" w:hRule="atLeast"/>
          <w:jc w:val="center"/>
        </w:trPr>
        <w:tc>
          <w:tcPr>
            <w:tcW w:w="1639"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发布日期</w:t>
            </w:r>
          </w:p>
        </w:tc>
        <w:tc>
          <w:tcPr>
            <w:tcW w:w="7421" w:type="dxa"/>
            <w:gridSpan w:val="3"/>
            <w:tcBorders>
              <w:top w:val="outset" w:color="auto" w:sz="6" w:space="0"/>
              <w:left w:val="single" w:color="auto" w:sz="2" w:space="0"/>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rPr>
            </w:pPr>
            <w:r>
              <w:rPr>
                <w:rFonts w:eastAsia="仿宋_GB2312"/>
                <w:sz w:val="28"/>
                <w:szCs w:val="28"/>
              </w:rPr>
              <w:t>202</w:t>
            </w:r>
            <w:r>
              <w:rPr>
                <w:rFonts w:hint="eastAsia" w:eastAsia="仿宋_GB2312"/>
                <w:sz w:val="28"/>
                <w:szCs w:val="28"/>
              </w:rPr>
              <w:t>4</w:t>
            </w:r>
            <w:r>
              <w:rPr>
                <w:rFonts w:eastAsia="仿宋_GB2312"/>
                <w:sz w:val="28"/>
                <w:szCs w:val="28"/>
              </w:rPr>
              <w:t>年</w:t>
            </w:r>
            <w:r>
              <w:rPr>
                <w:rFonts w:hint="eastAsia" w:eastAsia="仿宋_GB2312"/>
                <w:sz w:val="28"/>
                <w:szCs w:val="28"/>
              </w:rPr>
              <w:t>9</w:t>
            </w:r>
            <w:r>
              <w:rPr>
                <w:rFonts w:eastAsia="仿宋_GB2312"/>
                <w:sz w:val="28"/>
                <w:szCs w:val="28"/>
              </w:rPr>
              <w:t>月</w:t>
            </w:r>
            <w:r>
              <w:rPr>
                <w:rFonts w:hint="eastAsia" w:eastAsia="仿宋_GB2312"/>
                <w:sz w:val="28"/>
                <w:szCs w:val="28"/>
              </w:rPr>
              <w:t>2</w:t>
            </w:r>
            <w:r>
              <w:rPr>
                <w:rFonts w:hint="eastAsia" w:eastAsia="仿宋_GB2312"/>
                <w:sz w:val="28"/>
                <w:szCs w:val="28"/>
                <w:lang w:val="en-US" w:eastAsia="zh-CN"/>
              </w:rPr>
              <w:t>5</w:t>
            </w:r>
            <w:r>
              <w:rPr>
                <w:rFonts w:eastAsia="仿宋_GB2312"/>
                <w:sz w:val="28"/>
                <w:szCs w:val="28"/>
              </w:rPr>
              <w:t>日</w:t>
            </w:r>
          </w:p>
        </w:tc>
      </w:tr>
    </w:tbl>
    <w:p>
      <w:pPr>
        <w:rPr>
          <w:rFonts w:hint="eastAsia" w:ascii="黑体" w:eastAsia="黑体"/>
          <w:sz w:val="32"/>
          <w:szCs w:val="32"/>
        </w:rPr>
      </w:pPr>
    </w:p>
    <w:p>
      <w:pPr>
        <w:rPr>
          <w:rFonts w:hint="eastAsia" w:ascii="黑体" w:eastAsia="黑体"/>
          <w:sz w:val="32"/>
          <w:szCs w:val="32"/>
        </w:rPr>
      </w:pPr>
    </w:p>
    <w:p>
      <w:pPr>
        <w:rPr>
          <w:rFonts w:ascii="黑体" w:eastAsia="黑体"/>
          <w:sz w:val="32"/>
          <w:szCs w:val="32"/>
        </w:rPr>
      </w:pPr>
      <w:r>
        <w:rPr>
          <w:rFonts w:hint="eastAsia" w:ascii="黑体" w:eastAsia="黑体"/>
          <w:sz w:val="32"/>
          <w:szCs w:val="32"/>
        </w:rPr>
        <w:t>附件7</w:t>
      </w:r>
    </w:p>
    <w:p>
      <w:pPr>
        <w:snapToGrid w:val="0"/>
        <w:spacing w:line="640" w:lineRule="exact"/>
        <w:jc w:val="center"/>
        <w:rPr>
          <w:rFonts w:ascii="方正小标宋简体" w:eastAsia="方正小标宋简体" w:cs="方正小标宋_GBK"/>
          <w:sz w:val="44"/>
          <w:szCs w:val="44"/>
        </w:rPr>
      </w:pPr>
      <w:r>
        <w:rPr>
          <w:rFonts w:hint="eastAsia" w:ascii="方正小标宋简体" w:eastAsia="方正小标宋简体" w:cs="方正小标宋_GBK"/>
          <w:sz w:val="44"/>
          <w:szCs w:val="44"/>
        </w:rPr>
        <w:t>广西名欧药业有限公司飞行检查结果</w:t>
      </w:r>
    </w:p>
    <w:p>
      <w:pPr>
        <w:snapToGrid w:val="0"/>
        <w:spacing w:line="640" w:lineRule="exact"/>
        <w:jc w:val="center"/>
        <w:rPr>
          <w:rFonts w:ascii="方正小标宋简体" w:eastAsia="方正小标宋简体" w:cs="方正小标宋_GBK"/>
          <w:sz w:val="44"/>
          <w:szCs w:val="44"/>
        </w:rPr>
      </w:pPr>
    </w:p>
    <w:tbl>
      <w:tblPr>
        <w:tblStyle w:val="17"/>
        <w:tblW w:w="0" w:type="auto"/>
        <w:jc w:val="center"/>
        <w:tblLayout w:type="fixed"/>
        <w:tblCellMar>
          <w:top w:w="0" w:type="dxa"/>
          <w:left w:w="0" w:type="dxa"/>
          <w:bottom w:w="0" w:type="dxa"/>
          <w:right w:w="0" w:type="dxa"/>
        </w:tblCellMar>
      </w:tblPr>
      <w:tblGrid>
        <w:gridCol w:w="1639"/>
        <w:gridCol w:w="2093"/>
        <w:gridCol w:w="2320"/>
        <w:gridCol w:w="3008"/>
      </w:tblGrid>
      <w:tr>
        <w:tblPrEx>
          <w:tblCellMar>
            <w:top w:w="0" w:type="dxa"/>
            <w:left w:w="0" w:type="dxa"/>
            <w:bottom w:w="0" w:type="dxa"/>
            <w:right w:w="0" w:type="dxa"/>
          </w:tblCellMar>
        </w:tblPrEx>
        <w:trPr>
          <w:trHeight w:val="547" w:hRule="atLeast"/>
          <w:jc w:val="center"/>
        </w:trPr>
        <w:tc>
          <w:tcPr>
            <w:tcW w:w="1639"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企业名称</w:t>
            </w:r>
          </w:p>
        </w:tc>
        <w:tc>
          <w:tcPr>
            <w:tcW w:w="7421" w:type="dxa"/>
            <w:gridSpan w:val="3"/>
            <w:tcBorders>
              <w:top w:val="single" w:color="000000" w:sz="8" w:space="0"/>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广西名欧药业有限公司</w:t>
            </w:r>
          </w:p>
        </w:tc>
      </w:tr>
      <w:tr>
        <w:tblPrEx>
          <w:tblCellMar>
            <w:top w:w="0" w:type="dxa"/>
            <w:left w:w="0" w:type="dxa"/>
            <w:bottom w:w="0" w:type="dxa"/>
            <w:right w:w="0" w:type="dxa"/>
          </w:tblCellMar>
        </w:tblPrEx>
        <w:trPr>
          <w:trHeight w:val="908"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化妆品生产许可证编号</w:t>
            </w:r>
          </w:p>
        </w:tc>
        <w:tc>
          <w:tcPr>
            <w:tcW w:w="2093"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桂妆20160011</w:t>
            </w:r>
          </w:p>
        </w:tc>
        <w:tc>
          <w:tcPr>
            <w:tcW w:w="2320"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eastAsia="仿宋_GB2312"/>
                <w:sz w:val="28"/>
                <w:szCs w:val="28"/>
              </w:rPr>
              <w:t>社会信用代码</w:t>
            </w:r>
            <w:r>
              <w:rPr>
                <w:rFonts w:eastAsia="仿宋_GB2312"/>
                <w:sz w:val="28"/>
                <w:szCs w:val="28"/>
              </w:rPr>
              <w:br w:type="textWrapping"/>
            </w:r>
            <w:r>
              <w:rPr>
                <w:rFonts w:eastAsia="仿宋_GB2312"/>
                <w:sz w:val="28"/>
                <w:szCs w:val="28"/>
              </w:rPr>
              <w:t>（组织机构代码）</w:t>
            </w:r>
          </w:p>
        </w:tc>
        <w:tc>
          <w:tcPr>
            <w:tcW w:w="3008"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eastAsia="仿宋_GB2312"/>
                <w:sz w:val="28"/>
                <w:szCs w:val="28"/>
              </w:rPr>
              <w:t>914507000965400438</w:t>
            </w:r>
          </w:p>
        </w:tc>
      </w:tr>
      <w:tr>
        <w:tblPrEx>
          <w:tblCellMar>
            <w:top w:w="0" w:type="dxa"/>
            <w:left w:w="0" w:type="dxa"/>
            <w:bottom w:w="0" w:type="dxa"/>
            <w:right w:w="0" w:type="dxa"/>
          </w:tblCellMar>
        </w:tblPrEx>
        <w:trPr>
          <w:trHeight w:val="695"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企业地址</w:t>
            </w:r>
          </w:p>
        </w:tc>
        <w:tc>
          <w:tcPr>
            <w:tcW w:w="742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南宁市连畴路60号6#、39#</w:t>
            </w:r>
          </w:p>
        </w:tc>
      </w:tr>
      <w:tr>
        <w:tblPrEx>
          <w:tblCellMar>
            <w:top w:w="0" w:type="dxa"/>
            <w:left w:w="0" w:type="dxa"/>
            <w:bottom w:w="0" w:type="dxa"/>
            <w:right w:w="0" w:type="dxa"/>
          </w:tblCellMar>
        </w:tblPrEx>
        <w:trPr>
          <w:trHeight w:val="677"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检查单位</w:t>
            </w:r>
          </w:p>
        </w:tc>
        <w:tc>
          <w:tcPr>
            <w:tcW w:w="742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pPr>
            <w:r>
              <w:rPr>
                <w:rFonts w:hint="eastAsia" w:eastAsia="仿宋_GB2312"/>
                <w:sz w:val="28"/>
                <w:szCs w:val="28"/>
              </w:rPr>
              <w:t>广西壮族自治区药品监督管理局</w:t>
            </w:r>
          </w:p>
        </w:tc>
      </w:tr>
      <w:tr>
        <w:tblPrEx>
          <w:tblCellMar>
            <w:top w:w="0" w:type="dxa"/>
            <w:left w:w="0" w:type="dxa"/>
            <w:bottom w:w="0" w:type="dxa"/>
            <w:right w:w="0" w:type="dxa"/>
          </w:tblCellMar>
        </w:tblPrEx>
        <w:trPr>
          <w:trHeight w:val="963"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检查依据</w:t>
            </w:r>
          </w:p>
        </w:tc>
        <w:tc>
          <w:tcPr>
            <w:tcW w:w="742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eastAsia="仿宋_GB2312"/>
                <w:sz w:val="28"/>
                <w:szCs w:val="28"/>
              </w:rPr>
              <w:t>《化妆品监督管理条例》《化妆品生产质量管理规范》</w:t>
            </w:r>
          </w:p>
          <w:p>
            <w:pPr>
              <w:snapToGrid w:val="0"/>
              <w:jc w:val="center"/>
              <w:rPr>
                <w:rFonts w:eastAsia="仿宋_GB2312"/>
              </w:rPr>
            </w:pPr>
            <w:r>
              <w:rPr>
                <w:rFonts w:hint="eastAsia" w:eastAsia="仿宋_GB2312"/>
                <w:sz w:val="28"/>
                <w:szCs w:val="28"/>
              </w:rPr>
              <w:t>《化妆品生产质量管理规范检查要点及判定原则》等</w:t>
            </w:r>
          </w:p>
        </w:tc>
      </w:tr>
      <w:tr>
        <w:tblPrEx>
          <w:tblCellMar>
            <w:top w:w="0" w:type="dxa"/>
            <w:left w:w="0" w:type="dxa"/>
            <w:bottom w:w="0" w:type="dxa"/>
            <w:right w:w="0" w:type="dxa"/>
          </w:tblCellMar>
        </w:tblPrEx>
        <w:trPr>
          <w:trHeight w:val="551"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检查发现缺陷和问题</w:t>
            </w:r>
          </w:p>
        </w:tc>
      </w:tr>
      <w:tr>
        <w:tblPrEx>
          <w:tblCellMar>
            <w:top w:w="0" w:type="dxa"/>
            <w:left w:w="0" w:type="dxa"/>
            <w:bottom w:w="0" w:type="dxa"/>
            <w:right w:w="0" w:type="dxa"/>
          </w:tblCellMar>
        </w:tblPrEx>
        <w:trPr>
          <w:trHeight w:val="3450"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5"/>
              <w:spacing w:line="380" w:lineRule="exact"/>
              <w:ind w:firstLine="554" w:firstLineChars="200"/>
              <w:jc w:val="both"/>
              <w:rPr>
                <w:rFonts w:ascii="Times New Roman" w:eastAsia="仿宋_GB2312" w:cs="Times New Roman"/>
                <w:sz w:val="28"/>
                <w:szCs w:val="28"/>
              </w:rPr>
            </w:pPr>
            <w:r>
              <w:rPr>
                <w:rFonts w:hint="eastAsia" w:ascii="Times New Roman" w:eastAsia="仿宋_GB2312" w:cs="Times New Roman"/>
                <w:sz w:val="28"/>
                <w:szCs w:val="28"/>
              </w:rPr>
              <w:t>该企业在机构与人员方面存在未对新修订的程序文件进行培训等问题；在质量保证与控制方面存在未认真执行记录管理制度等问题；在厂房设施与设备管理方面存在不同洁净区级别的区域未做好物理隔离、未根据工艺质量保证要求保持相应的压差等问题；在生产过程管理方面存在未对填写好生产过程相关生产记录等问题。</w:t>
            </w:r>
          </w:p>
        </w:tc>
      </w:tr>
      <w:tr>
        <w:tblPrEx>
          <w:tblCellMar>
            <w:top w:w="0" w:type="dxa"/>
            <w:left w:w="0" w:type="dxa"/>
            <w:bottom w:w="0" w:type="dxa"/>
            <w:right w:w="0" w:type="dxa"/>
          </w:tblCellMar>
        </w:tblPrEx>
        <w:trPr>
          <w:trHeight w:val="489"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处理措施</w:t>
            </w:r>
          </w:p>
        </w:tc>
      </w:tr>
      <w:tr>
        <w:tblPrEx>
          <w:tblCellMar>
            <w:top w:w="0" w:type="dxa"/>
            <w:left w:w="0" w:type="dxa"/>
            <w:bottom w:w="0" w:type="dxa"/>
            <w:right w:w="0" w:type="dxa"/>
          </w:tblCellMar>
        </w:tblPrEx>
        <w:trPr>
          <w:trHeight w:val="1955"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5"/>
              <w:spacing w:before="0" w:beforeAutospacing="0" w:after="0" w:afterAutospacing="0" w:line="320" w:lineRule="exact"/>
              <w:ind w:firstLine="560"/>
              <w:jc w:val="both"/>
              <w:rPr>
                <w:rFonts w:ascii="Times New Roman" w:eastAsia="仿宋_GB2312" w:cs="Times New Roman"/>
                <w:sz w:val="28"/>
                <w:szCs w:val="28"/>
              </w:rPr>
            </w:pPr>
            <w:r>
              <w:rPr>
                <w:rFonts w:hint="eastAsia" w:ascii="Times New Roman" w:eastAsia="仿宋_GB2312" w:cs="Times New Roman"/>
                <w:sz w:val="28"/>
                <w:szCs w:val="28"/>
              </w:rPr>
              <w:t>要求企业对存在问题在30个工作日内完成整改，并报属地检查分局，建议属地检查分局督促企业进行整改，并对整改情况进行复查。</w:t>
            </w:r>
          </w:p>
        </w:tc>
      </w:tr>
      <w:tr>
        <w:tblPrEx>
          <w:tblCellMar>
            <w:top w:w="0" w:type="dxa"/>
            <w:left w:w="0" w:type="dxa"/>
            <w:bottom w:w="0" w:type="dxa"/>
            <w:right w:w="0" w:type="dxa"/>
          </w:tblCellMar>
        </w:tblPrEx>
        <w:trPr>
          <w:trHeight w:val="499" w:hRule="atLeast"/>
          <w:jc w:val="center"/>
        </w:trPr>
        <w:tc>
          <w:tcPr>
            <w:tcW w:w="1639"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发布日期</w:t>
            </w:r>
          </w:p>
        </w:tc>
        <w:tc>
          <w:tcPr>
            <w:tcW w:w="7421" w:type="dxa"/>
            <w:gridSpan w:val="3"/>
            <w:tcBorders>
              <w:top w:val="outset" w:color="auto" w:sz="6" w:space="0"/>
              <w:left w:val="single" w:color="auto" w:sz="2" w:space="0"/>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rPr>
            </w:pPr>
            <w:r>
              <w:rPr>
                <w:rFonts w:eastAsia="仿宋_GB2312"/>
                <w:sz w:val="28"/>
                <w:szCs w:val="28"/>
              </w:rPr>
              <w:t>202</w:t>
            </w:r>
            <w:r>
              <w:rPr>
                <w:rFonts w:hint="eastAsia" w:eastAsia="仿宋_GB2312"/>
                <w:sz w:val="28"/>
                <w:szCs w:val="28"/>
              </w:rPr>
              <w:t>4</w:t>
            </w:r>
            <w:r>
              <w:rPr>
                <w:rFonts w:eastAsia="仿宋_GB2312"/>
                <w:sz w:val="28"/>
                <w:szCs w:val="28"/>
              </w:rPr>
              <w:t>年</w:t>
            </w:r>
            <w:r>
              <w:rPr>
                <w:rFonts w:hint="eastAsia" w:eastAsia="仿宋_GB2312"/>
                <w:sz w:val="28"/>
                <w:szCs w:val="28"/>
              </w:rPr>
              <w:t>9</w:t>
            </w:r>
            <w:r>
              <w:rPr>
                <w:rFonts w:eastAsia="仿宋_GB2312"/>
                <w:sz w:val="28"/>
                <w:szCs w:val="28"/>
              </w:rPr>
              <w:t>月</w:t>
            </w:r>
            <w:r>
              <w:rPr>
                <w:rFonts w:hint="eastAsia" w:eastAsia="仿宋_GB2312"/>
                <w:sz w:val="28"/>
                <w:szCs w:val="28"/>
              </w:rPr>
              <w:t>2</w:t>
            </w:r>
            <w:r>
              <w:rPr>
                <w:rFonts w:hint="eastAsia" w:eastAsia="仿宋_GB2312"/>
                <w:sz w:val="28"/>
                <w:szCs w:val="28"/>
                <w:lang w:val="en-US" w:eastAsia="zh-CN"/>
              </w:rPr>
              <w:t>5</w:t>
            </w:r>
            <w:r>
              <w:rPr>
                <w:rFonts w:eastAsia="仿宋_GB2312"/>
                <w:sz w:val="28"/>
                <w:szCs w:val="28"/>
              </w:rPr>
              <w:t>日</w:t>
            </w:r>
          </w:p>
        </w:tc>
      </w:tr>
    </w:tbl>
    <w:p>
      <w:pPr>
        <w:rPr>
          <w:rFonts w:ascii="黑体" w:eastAsia="黑体"/>
          <w:sz w:val="32"/>
          <w:szCs w:val="32"/>
        </w:rPr>
      </w:pPr>
      <w:r>
        <w:rPr>
          <w:rFonts w:hint="eastAsia" w:ascii="黑体" w:eastAsia="黑体"/>
          <w:sz w:val="32"/>
          <w:szCs w:val="32"/>
        </w:rPr>
        <w:t>附件8</w:t>
      </w:r>
    </w:p>
    <w:p>
      <w:pPr>
        <w:snapToGrid w:val="0"/>
        <w:spacing w:line="640" w:lineRule="exact"/>
        <w:jc w:val="center"/>
        <w:rPr>
          <w:rFonts w:ascii="方正小标宋简体" w:eastAsia="方正小标宋简体" w:cs="方正小标宋_GBK"/>
          <w:sz w:val="44"/>
          <w:szCs w:val="44"/>
        </w:rPr>
      </w:pPr>
      <w:r>
        <w:rPr>
          <w:rFonts w:hint="eastAsia" w:ascii="方正小标宋简体" w:eastAsia="方正小标宋简体" w:cs="方正小标宋_GBK"/>
          <w:sz w:val="44"/>
          <w:szCs w:val="44"/>
        </w:rPr>
        <w:t>广西瑞津实业股份有限公司飞行检查结果</w:t>
      </w:r>
    </w:p>
    <w:p>
      <w:pPr>
        <w:snapToGrid w:val="0"/>
        <w:spacing w:line="640" w:lineRule="exact"/>
        <w:jc w:val="center"/>
        <w:rPr>
          <w:rFonts w:ascii="方正小标宋简体" w:eastAsia="方正小标宋简体" w:cs="方正小标宋_GBK"/>
          <w:sz w:val="44"/>
          <w:szCs w:val="44"/>
        </w:rPr>
      </w:pPr>
    </w:p>
    <w:tbl>
      <w:tblPr>
        <w:tblStyle w:val="17"/>
        <w:tblW w:w="9466" w:type="dxa"/>
        <w:jc w:val="center"/>
        <w:tblLayout w:type="fixed"/>
        <w:tblCellMar>
          <w:top w:w="0" w:type="dxa"/>
          <w:left w:w="0" w:type="dxa"/>
          <w:bottom w:w="0" w:type="dxa"/>
          <w:right w:w="0" w:type="dxa"/>
        </w:tblCellMar>
      </w:tblPr>
      <w:tblGrid>
        <w:gridCol w:w="1685"/>
        <w:gridCol w:w="1946"/>
        <w:gridCol w:w="2370"/>
        <w:gridCol w:w="3465"/>
      </w:tblGrid>
      <w:tr>
        <w:tblPrEx>
          <w:tblCellMar>
            <w:top w:w="0" w:type="dxa"/>
            <w:left w:w="0" w:type="dxa"/>
            <w:bottom w:w="0" w:type="dxa"/>
            <w:right w:w="0" w:type="dxa"/>
          </w:tblCellMar>
        </w:tblPrEx>
        <w:trPr>
          <w:trHeight w:val="547" w:hRule="atLeast"/>
          <w:jc w:val="center"/>
        </w:trPr>
        <w:tc>
          <w:tcPr>
            <w:tcW w:w="1685"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企业名称</w:t>
            </w:r>
          </w:p>
        </w:tc>
        <w:tc>
          <w:tcPr>
            <w:tcW w:w="7781" w:type="dxa"/>
            <w:gridSpan w:val="3"/>
            <w:tcBorders>
              <w:top w:val="single" w:color="000000" w:sz="8" w:space="0"/>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广西瑞津实业股份有限公司</w:t>
            </w:r>
          </w:p>
        </w:tc>
      </w:tr>
      <w:tr>
        <w:tblPrEx>
          <w:tblCellMar>
            <w:top w:w="0" w:type="dxa"/>
            <w:left w:w="0" w:type="dxa"/>
            <w:bottom w:w="0" w:type="dxa"/>
            <w:right w:w="0" w:type="dxa"/>
          </w:tblCellMar>
        </w:tblPrEx>
        <w:trPr>
          <w:trHeight w:val="396" w:hRule="atLeast"/>
          <w:jc w:val="center"/>
        </w:trPr>
        <w:tc>
          <w:tcPr>
            <w:tcW w:w="1685"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化妆品生产许可证编号</w:t>
            </w:r>
          </w:p>
        </w:tc>
        <w:tc>
          <w:tcPr>
            <w:tcW w:w="1946"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桂妆20160031</w:t>
            </w:r>
          </w:p>
        </w:tc>
        <w:tc>
          <w:tcPr>
            <w:tcW w:w="2370"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社会信用代码</w:t>
            </w:r>
            <w:r>
              <w:rPr>
                <w:rFonts w:hint="eastAsia" w:eastAsia="仿宋_GB2312"/>
                <w:sz w:val="28"/>
                <w:szCs w:val="28"/>
              </w:rPr>
              <w:br w:type="textWrapping"/>
            </w:r>
            <w:r>
              <w:rPr>
                <w:rFonts w:hint="eastAsia" w:eastAsia="仿宋_GB2312"/>
                <w:sz w:val="28"/>
                <w:szCs w:val="28"/>
              </w:rPr>
              <w:t>（组织机构代码）</w:t>
            </w:r>
          </w:p>
        </w:tc>
        <w:tc>
          <w:tcPr>
            <w:tcW w:w="3465" w:type="dxa"/>
            <w:tcBorders>
              <w:top w:val="nil"/>
              <w:left w:val="nil"/>
              <w:bottom w:val="single" w:color="000000" w:sz="8" w:space="0"/>
              <w:right w:val="single" w:color="000000" w:sz="8" w:space="0"/>
              <w:tl2br w:val="nil"/>
              <w:tr2bl w:val="nil"/>
            </w:tcBorders>
            <w:tcMar>
              <w:left w:w="108" w:type="dxa"/>
              <w:right w:w="108" w:type="dxa"/>
            </w:tcMar>
            <w:vAlign w:val="center"/>
          </w:tcPr>
          <w:p>
            <w:pPr>
              <w:spacing w:line="480" w:lineRule="exact"/>
              <w:jc w:val="center"/>
              <w:rPr>
                <w:rFonts w:eastAsia="仿宋_GB2312"/>
              </w:rPr>
            </w:pPr>
            <w:r>
              <w:rPr>
                <w:rFonts w:eastAsia="仿宋_GB2312"/>
                <w:sz w:val="28"/>
                <w:szCs w:val="28"/>
              </w:rPr>
              <w:t>91450100MA5KE9HT04</w:t>
            </w:r>
          </w:p>
        </w:tc>
      </w:tr>
      <w:tr>
        <w:tblPrEx>
          <w:tblCellMar>
            <w:top w:w="0" w:type="dxa"/>
            <w:left w:w="0" w:type="dxa"/>
            <w:bottom w:w="0" w:type="dxa"/>
            <w:right w:w="0" w:type="dxa"/>
          </w:tblCellMar>
        </w:tblPrEx>
        <w:trPr>
          <w:trHeight w:val="523" w:hRule="atLeast"/>
          <w:jc w:val="center"/>
        </w:trPr>
        <w:tc>
          <w:tcPr>
            <w:tcW w:w="1685"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企业地址</w:t>
            </w:r>
          </w:p>
        </w:tc>
        <w:tc>
          <w:tcPr>
            <w:tcW w:w="778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rPr>
            </w:pPr>
            <w:r>
              <w:rPr>
                <w:rFonts w:hint="eastAsia" w:eastAsia="仿宋_GB2312"/>
                <w:sz w:val="28"/>
                <w:szCs w:val="28"/>
              </w:rPr>
              <w:t>南宁市江南区江南大道和三津21队村路交汇口</w:t>
            </w:r>
          </w:p>
        </w:tc>
      </w:tr>
      <w:tr>
        <w:tblPrEx>
          <w:tblCellMar>
            <w:top w:w="0" w:type="dxa"/>
            <w:left w:w="0" w:type="dxa"/>
            <w:bottom w:w="0" w:type="dxa"/>
            <w:right w:w="0" w:type="dxa"/>
          </w:tblCellMar>
        </w:tblPrEx>
        <w:trPr>
          <w:trHeight w:val="480" w:hRule="atLeast"/>
          <w:jc w:val="center"/>
        </w:trPr>
        <w:tc>
          <w:tcPr>
            <w:tcW w:w="1685"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检查单位</w:t>
            </w:r>
          </w:p>
        </w:tc>
        <w:tc>
          <w:tcPr>
            <w:tcW w:w="778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pPr>
            <w:r>
              <w:rPr>
                <w:rFonts w:hint="eastAsia" w:eastAsia="仿宋_GB2312"/>
                <w:sz w:val="28"/>
                <w:szCs w:val="28"/>
              </w:rPr>
              <w:t>广西壮族自治区药品监督管理局</w:t>
            </w:r>
          </w:p>
        </w:tc>
      </w:tr>
      <w:tr>
        <w:tblPrEx>
          <w:tblCellMar>
            <w:top w:w="0" w:type="dxa"/>
            <w:left w:w="0" w:type="dxa"/>
            <w:bottom w:w="0" w:type="dxa"/>
            <w:right w:w="0" w:type="dxa"/>
          </w:tblCellMar>
        </w:tblPrEx>
        <w:trPr>
          <w:trHeight w:val="963" w:hRule="atLeast"/>
          <w:jc w:val="center"/>
        </w:trPr>
        <w:tc>
          <w:tcPr>
            <w:tcW w:w="1685"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检查依据</w:t>
            </w:r>
          </w:p>
        </w:tc>
        <w:tc>
          <w:tcPr>
            <w:tcW w:w="778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《化妆品监督管理条例》《化妆品生产质量管理规范》</w:t>
            </w:r>
          </w:p>
          <w:p>
            <w:pPr>
              <w:snapToGrid w:val="0"/>
              <w:jc w:val="center"/>
              <w:rPr>
                <w:rFonts w:eastAsia="仿宋_GB2312"/>
              </w:rPr>
            </w:pPr>
            <w:r>
              <w:rPr>
                <w:rFonts w:hint="eastAsia" w:eastAsia="仿宋_GB2312"/>
                <w:sz w:val="28"/>
                <w:szCs w:val="28"/>
              </w:rPr>
              <w:t>《化妆品生产质量管理规范检查要点及判定原则》等</w:t>
            </w:r>
          </w:p>
        </w:tc>
      </w:tr>
      <w:tr>
        <w:tblPrEx>
          <w:tblCellMar>
            <w:top w:w="0" w:type="dxa"/>
            <w:left w:w="0" w:type="dxa"/>
            <w:bottom w:w="0" w:type="dxa"/>
            <w:right w:w="0" w:type="dxa"/>
          </w:tblCellMar>
        </w:tblPrEx>
        <w:trPr>
          <w:trHeight w:val="506" w:hRule="atLeast"/>
          <w:jc w:val="center"/>
        </w:trPr>
        <w:tc>
          <w:tcPr>
            <w:tcW w:w="9466"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检查发现缺陷和问题</w:t>
            </w:r>
          </w:p>
        </w:tc>
      </w:tr>
      <w:tr>
        <w:tblPrEx>
          <w:tblCellMar>
            <w:top w:w="0" w:type="dxa"/>
            <w:left w:w="0" w:type="dxa"/>
            <w:bottom w:w="0" w:type="dxa"/>
            <w:right w:w="0" w:type="dxa"/>
          </w:tblCellMar>
        </w:tblPrEx>
        <w:trPr>
          <w:trHeight w:val="3390" w:hRule="atLeast"/>
          <w:jc w:val="center"/>
        </w:trPr>
        <w:tc>
          <w:tcPr>
            <w:tcW w:w="9466"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5"/>
              <w:spacing w:line="380" w:lineRule="exact"/>
              <w:ind w:firstLine="488"/>
              <w:jc w:val="both"/>
              <w:rPr>
                <w:rFonts w:ascii="Times New Roman" w:eastAsia="仿宋_GB2312" w:cs="Times New Roman"/>
                <w:sz w:val="28"/>
                <w:szCs w:val="28"/>
              </w:rPr>
            </w:pPr>
            <w:r>
              <w:rPr>
                <w:rFonts w:hint="eastAsia" w:ascii="Times New Roman" w:eastAsia="仿宋_GB2312" w:cs="Times New Roman"/>
                <w:sz w:val="28"/>
                <w:szCs w:val="28"/>
              </w:rPr>
              <w:t xml:space="preserve"> 该企业于2022年1月28日取得广西壮族自治区药品监督管理局签发的《化妆品生产许可证》，许可证编号：桂妆20160031，企业的《化妆品生产许可证》有效期至2027年1月27日。检查组对企业现场检查，并无生产迹象。该企业于2024年7月26日向自治区药监局提交了“化妆品停产报告”。</w:t>
            </w:r>
          </w:p>
        </w:tc>
      </w:tr>
      <w:tr>
        <w:tblPrEx>
          <w:tblCellMar>
            <w:top w:w="0" w:type="dxa"/>
            <w:left w:w="0" w:type="dxa"/>
            <w:bottom w:w="0" w:type="dxa"/>
            <w:right w:w="0" w:type="dxa"/>
          </w:tblCellMar>
        </w:tblPrEx>
        <w:trPr>
          <w:trHeight w:val="239" w:hRule="atLeast"/>
          <w:jc w:val="center"/>
        </w:trPr>
        <w:tc>
          <w:tcPr>
            <w:tcW w:w="9466"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处理措施</w:t>
            </w:r>
          </w:p>
        </w:tc>
      </w:tr>
      <w:tr>
        <w:tblPrEx>
          <w:tblCellMar>
            <w:top w:w="0" w:type="dxa"/>
            <w:left w:w="0" w:type="dxa"/>
            <w:bottom w:w="0" w:type="dxa"/>
            <w:right w:w="0" w:type="dxa"/>
          </w:tblCellMar>
        </w:tblPrEx>
        <w:trPr>
          <w:trHeight w:val="2713" w:hRule="atLeast"/>
          <w:jc w:val="center"/>
        </w:trPr>
        <w:tc>
          <w:tcPr>
            <w:tcW w:w="9466"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5"/>
              <w:spacing w:before="0" w:beforeAutospacing="0" w:after="0" w:afterAutospacing="0" w:line="320" w:lineRule="exact"/>
              <w:ind w:firstLine="574" w:firstLineChars="200"/>
              <w:jc w:val="both"/>
              <w:rPr>
                <w:rFonts w:ascii="Times New Roman" w:eastAsia="仿宋_GB2312" w:cs="Times New Roman"/>
                <w:sz w:val="28"/>
                <w:szCs w:val="28"/>
              </w:rPr>
            </w:pPr>
            <w:r>
              <w:rPr>
                <w:rFonts w:hint="eastAsia" w:ascii="Times New Roman" w:eastAsia="仿宋_GB2312" w:cs="Times New Roman"/>
                <w:sz w:val="29"/>
                <w:szCs w:val="29"/>
              </w:rPr>
              <w:t>建议企业若恢复生产，应及时向广西壮族自治区药品监督管理局提交恢复生产报告。</w:t>
            </w:r>
          </w:p>
        </w:tc>
      </w:tr>
      <w:tr>
        <w:tblPrEx>
          <w:tblCellMar>
            <w:top w:w="0" w:type="dxa"/>
            <w:left w:w="0" w:type="dxa"/>
            <w:bottom w:w="0" w:type="dxa"/>
            <w:right w:w="0" w:type="dxa"/>
          </w:tblCellMar>
        </w:tblPrEx>
        <w:trPr>
          <w:trHeight w:val="499" w:hRule="atLeast"/>
          <w:jc w:val="center"/>
        </w:trPr>
        <w:tc>
          <w:tcPr>
            <w:tcW w:w="1685"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发布日期</w:t>
            </w:r>
          </w:p>
        </w:tc>
        <w:tc>
          <w:tcPr>
            <w:tcW w:w="7781" w:type="dxa"/>
            <w:gridSpan w:val="3"/>
            <w:tcBorders>
              <w:top w:val="outset" w:color="auto" w:sz="6" w:space="0"/>
              <w:left w:val="single" w:color="auto" w:sz="2" w:space="0"/>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rPr>
            </w:pPr>
            <w:r>
              <w:rPr>
                <w:rFonts w:eastAsia="仿宋_GB2312"/>
                <w:sz w:val="28"/>
                <w:szCs w:val="28"/>
              </w:rPr>
              <w:t>202</w:t>
            </w:r>
            <w:r>
              <w:rPr>
                <w:rFonts w:hint="eastAsia" w:eastAsia="仿宋_GB2312"/>
                <w:sz w:val="28"/>
                <w:szCs w:val="28"/>
              </w:rPr>
              <w:t>4</w:t>
            </w:r>
            <w:r>
              <w:rPr>
                <w:rFonts w:eastAsia="仿宋_GB2312"/>
                <w:sz w:val="28"/>
                <w:szCs w:val="28"/>
              </w:rPr>
              <w:t>年</w:t>
            </w:r>
            <w:r>
              <w:rPr>
                <w:rFonts w:hint="eastAsia" w:eastAsia="仿宋_GB2312"/>
                <w:sz w:val="28"/>
                <w:szCs w:val="28"/>
              </w:rPr>
              <w:t>9</w:t>
            </w:r>
            <w:r>
              <w:rPr>
                <w:rFonts w:eastAsia="仿宋_GB2312"/>
                <w:sz w:val="28"/>
                <w:szCs w:val="28"/>
              </w:rPr>
              <w:t>月</w:t>
            </w:r>
            <w:r>
              <w:rPr>
                <w:rFonts w:hint="eastAsia" w:eastAsia="仿宋_GB2312"/>
                <w:sz w:val="28"/>
                <w:szCs w:val="28"/>
              </w:rPr>
              <w:t>2</w:t>
            </w:r>
            <w:r>
              <w:rPr>
                <w:rFonts w:hint="eastAsia" w:eastAsia="仿宋_GB2312"/>
                <w:sz w:val="28"/>
                <w:szCs w:val="28"/>
                <w:lang w:val="en-US" w:eastAsia="zh-CN"/>
              </w:rPr>
              <w:t>5</w:t>
            </w:r>
            <w:r>
              <w:rPr>
                <w:rFonts w:eastAsia="仿宋_GB2312"/>
                <w:sz w:val="28"/>
                <w:szCs w:val="28"/>
              </w:rPr>
              <w:t>日</w:t>
            </w:r>
          </w:p>
        </w:tc>
      </w:tr>
    </w:tbl>
    <w:p>
      <w:pPr>
        <w:rPr>
          <w:rFonts w:ascii="黑体" w:eastAsia="黑体"/>
          <w:sz w:val="32"/>
          <w:szCs w:val="32"/>
        </w:rPr>
      </w:pPr>
      <w:r>
        <w:rPr>
          <w:rFonts w:hint="eastAsia" w:ascii="黑体" w:eastAsia="黑体"/>
          <w:sz w:val="32"/>
          <w:szCs w:val="32"/>
        </w:rPr>
        <w:t>附件9</w:t>
      </w:r>
    </w:p>
    <w:p>
      <w:pPr>
        <w:snapToGrid w:val="0"/>
        <w:spacing w:line="640" w:lineRule="exact"/>
        <w:jc w:val="center"/>
        <w:rPr>
          <w:rFonts w:ascii="方正小标宋简体" w:eastAsia="方正小标宋简体" w:cs="方正小标宋_GBK"/>
          <w:sz w:val="44"/>
          <w:szCs w:val="44"/>
        </w:rPr>
      </w:pPr>
      <w:r>
        <w:rPr>
          <w:rFonts w:hint="eastAsia" w:ascii="方正小标宋简体" w:eastAsia="方正小标宋简体" w:cs="方正小标宋_GBK"/>
          <w:sz w:val="44"/>
          <w:szCs w:val="44"/>
        </w:rPr>
        <w:t>广西壮美生物科技有限公司飞行检查结果</w:t>
      </w:r>
    </w:p>
    <w:p>
      <w:pPr>
        <w:snapToGrid w:val="0"/>
        <w:spacing w:line="640" w:lineRule="exact"/>
        <w:jc w:val="center"/>
        <w:rPr>
          <w:rFonts w:ascii="方正小标宋简体" w:eastAsia="方正小标宋简体" w:cs="方正小标宋_GBK"/>
          <w:sz w:val="44"/>
          <w:szCs w:val="44"/>
        </w:rPr>
      </w:pPr>
    </w:p>
    <w:tbl>
      <w:tblPr>
        <w:tblStyle w:val="17"/>
        <w:tblW w:w="9315" w:type="dxa"/>
        <w:jc w:val="center"/>
        <w:tblLayout w:type="fixed"/>
        <w:tblCellMar>
          <w:top w:w="0" w:type="dxa"/>
          <w:left w:w="0" w:type="dxa"/>
          <w:bottom w:w="0" w:type="dxa"/>
          <w:right w:w="0" w:type="dxa"/>
        </w:tblCellMar>
      </w:tblPr>
      <w:tblGrid>
        <w:gridCol w:w="1685"/>
        <w:gridCol w:w="2006"/>
        <w:gridCol w:w="2400"/>
        <w:gridCol w:w="3224"/>
      </w:tblGrid>
      <w:tr>
        <w:tblPrEx>
          <w:tblCellMar>
            <w:top w:w="0" w:type="dxa"/>
            <w:left w:w="0" w:type="dxa"/>
            <w:bottom w:w="0" w:type="dxa"/>
            <w:right w:w="0" w:type="dxa"/>
          </w:tblCellMar>
        </w:tblPrEx>
        <w:trPr>
          <w:trHeight w:val="547" w:hRule="atLeast"/>
          <w:jc w:val="center"/>
        </w:trPr>
        <w:tc>
          <w:tcPr>
            <w:tcW w:w="1685"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企业名称</w:t>
            </w:r>
          </w:p>
        </w:tc>
        <w:tc>
          <w:tcPr>
            <w:tcW w:w="7630" w:type="dxa"/>
            <w:gridSpan w:val="3"/>
            <w:tcBorders>
              <w:top w:val="single" w:color="000000" w:sz="8" w:space="0"/>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广西壮美生物科技有限公司</w:t>
            </w:r>
          </w:p>
        </w:tc>
      </w:tr>
      <w:tr>
        <w:tblPrEx>
          <w:tblCellMar>
            <w:top w:w="0" w:type="dxa"/>
            <w:left w:w="0" w:type="dxa"/>
            <w:bottom w:w="0" w:type="dxa"/>
            <w:right w:w="0" w:type="dxa"/>
          </w:tblCellMar>
        </w:tblPrEx>
        <w:trPr>
          <w:trHeight w:val="1050" w:hRule="atLeast"/>
          <w:jc w:val="center"/>
        </w:trPr>
        <w:tc>
          <w:tcPr>
            <w:tcW w:w="1685"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化妆品生产许可证编号</w:t>
            </w:r>
          </w:p>
        </w:tc>
        <w:tc>
          <w:tcPr>
            <w:tcW w:w="2006"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桂妆20160021</w:t>
            </w:r>
          </w:p>
        </w:tc>
        <w:tc>
          <w:tcPr>
            <w:tcW w:w="2400"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eastAsia="仿宋_GB2312"/>
                <w:sz w:val="28"/>
                <w:szCs w:val="28"/>
              </w:rPr>
              <w:t>社会信用代码</w:t>
            </w:r>
            <w:r>
              <w:rPr>
                <w:rFonts w:eastAsia="仿宋_GB2312"/>
                <w:sz w:val="28"/>
                <w:szCs w:val="28"/>
              </w:rPr>
              <w:br w:type="textWrapping"/>
            </w:r>
            <w:r>
              <w:rPr>
                <w:rFonts w:eastAsia="仿宋_GB2312"/>
                <w:sz w:val="28"/>
                <w:szCs w:val="28"/>
              </w:rPr>
              <w:t>（组织机构代码）</w:t>
            </w:r>
          </w:p>
        </w:tc>
        <w:tc>
          <w:tcPr>
            <w:tcW w:w="3224"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eastAsia="仿宋_GB2312"/>
                <w:sz w:val="28"/>
                <w:szCs w:val="28"/>
              </w:rPr>
              <w:t>91450100669728888A</w:t>
            </w:r>
          </w:p>
        </w:tc>
      </w:tr>
      <w:tr>
        <w:tblPrEx>
          <w:tblCellMar>
            <w:top w:w="0" w:type="dxa"/>
            <w:left w:w="0" w:type="dxa"/>
            <w:bottom w:w="0" w:type="dxa"/>
            <w:right w:w="0" w:type="dxa"/>
          </w:tblCellMar>
        </w:tblPrEx>
        <w:trPr>
          <w:trHeight w:val="736" w:hRule="atLeast"/>
          <w:jc w:val="center"/>
        </w:trPr>
        <w:tc>
          <w:tcPr>
            <w:tcW w:w="1685"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企业地址</w:t>
            </w:r>
          </w:p>
        </w:tc>
        <w:tc>
          <w:tcPr>
            <w:tcW w:w="7630"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南宁市高新四路9号和泰科技园3栋4楼</w:t>
            </w:r>
          </w:p>
        </w:tc>
      </w:tr>
      <w:tr>
        <w:tblPrEx>
          <w:tblCellMar>
            <w:top w:w="0" w:type="dxa"/>
            <w:left w:w="0" w:type="dxa"/>
            <w:bottom w:w="0" w:type="dxa"/>
            <w:right w:w="0" w:type="dxa"/>
          </w:tblCellMar>
        </w:tblPrEx>
        <w:trPr>
          <w:trHeight w:val="616" w:hRule="atLeast"/>
          <w:jc w:val="center"/>
        </w:trPr>
        <w:tc>
          <w:tcPr>
            <w:tcW w:w="1685"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检查单位</w:t>
            </w:r>
          </w:p>
        </w:tc>
        <w:tc>
          <w:tcPr>
            <w:tcW w:w="7630"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pPr>
            <w:r>
              <w:rPr>
                <w:rFonts w:hint="eastAsia" w:eastAsia="仿宋_GB2312"/>
                <w:sz w:val="28"/>
                <w:szCs w:val="28"/>
              </w:rPr>
              <w:t>广西壮族自治区药品监督管理局</w:t>
            </w:r>
          </w:p>
        </w:tc>
      </w:tr>
      <w:tr>
        <w:tblPrEx>
          <w:tblCellMar>
            <w:top w:w="0" w:type="dxa"/>
            <w:left w:w="0" w:type="dxa"/>
            <w:bottom w:w="0" w:type="dxa"/>
            <w:right w:w="0" w:type="dxa"/>
          </w:tblCellMar>
        </w:tblPrEx>
        <w:trPr>
          <w:trHeight w:val="963" w:hRule="atLeast"/>
          <w:jc w:val="center"/>
        </w:trPr>
        <w:tc>
          <w:tcPr>
            <w:tcW w:w="1685"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检查依据</w:t>
            </w:r>
          </w:p>
        </w:tc>
        <w:tc>
          <w:tcPr>
            <w:tcW w:w="7630"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eastAsia="仿宋_GB2312"/>
                <w:sz w:val="28"/>
                <w:szCs w:val="28"/>
              </w:rPr>
              <w:t>《化妆品监督管理条例》《化妆品生产质量管理规范》</w:t>
            </w:r>
          </w:p>
          <w:p>
            <w:pPr>
              <w:snapToGrid w:val="0"/>
              <w:jc w:val="center"/>
              <w:rPr>
                <w:rFonts w:eastAsia="仿宋_GB2312"/>
              </w:rPr>
            </w:pPr>
            <w:r>
              <w:rPr>
                <w:rFonts w:hint="eastAsia" w:eastAsia="仿宋_GB2312"/>
                <w:sz w:val="28"/>
                <w:szCs w:val="28"/>
              </w:rPr>
              <w:t>《化妆品生产质量管理规范检查要点及判定原则》等</w:t>
            </w:r>
          </w:p>
        </w:tc>
      </w:tr>
      <w:tr>
        <w:tblPrEx>
          <w:tblCellMar>
            <w:top w:w="0" w:type="dxa"/>
            <w:left w:w="0" w:type="dxa"/>
            <w:bottom w:w="0" w:type="dxa"/>
            <w:right w:w="0" w:type="dxa"/>
          </w:tblCellMar>
        </w:tblPrEx>
        <w:trPr>
          <w:trHeight w:val="647" w:hRule="atLeast"/>
          <w:jc w:val="center"/>
        </w:trPr>
        <w:tc>
          <w:tcPr>
            <w:tcW w:w="9315"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检查发现缺陷和问题</w:t>
            </w:r>
          </w:p>
        </w:tc>
      </w:tr>
      <w:tr>
        <w:tblPrEx>
          <w:tblCellMar>
            <w:top w:w="0" w:type="dxa"/>
            <w:left w:w="0" w:type="dxa"/>
            <w:bottom w:w="0" w:type="dxa"/>
            <w:right w:w="0" w:type="dxa"/>
          </w:tblCellMar>
        </w:tblPrEx>
        <w:trPr>
          <w:trHeight w:val="3662" w:hRule="atLeast"/>
          <w:jc w:val="center"/>
        </w:trPr>
        <w:tc>
          <w:tcPr>
            <w:tcW w:w="9315"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5"/>
              <w:spacing w:line="380" w:lineRule="exact"/>
              <w:ind w:firstLine="488"/>
              <w:jc w:val="both"/>
              <w:rPr>
                <w:rFonts w:ascii="Times New Roman" w:eastAsia="仿宋_GB2312" w:cs="Times New Roman"/>
                <w:sz w:val="28"/>
                <w:szCs w:val="28"/>
              </w:rPr>
            </w:pPr>
            <w:r>
              <w:rPr>
                <w:rFonts w:ascii="Times New Roman" w:eastAsia="仿宋_GB2312" w:cs="Times New Roman"/>
                <w:sz w:val="28"/>
                <w:szCs w:val="28"/>
              </w:rPr>
              <w:t>该企业</w:t>
            </w:r>
            <w:r>
              <w:rPr>
                <w:rFonts w:hint="eastAsia" w:ascii="Times New Roman" w:eastAsia="仿宋_GB2312" w:cs="Times New Roman"/>
                <w:sz w:val="28"/>
                <w:szCs w:val="28"/>
              </w:rPr>
              <w:t>在机构与人员方面存在未对生产负责人入职培训岗位知识、岗位职责和操作技能等问题；在质量保证与控制方面存在未按规定做好留样记录等问题；在厂房设施与设备管理方面存在未对衡器定期校准等问题；在物料与产品管理方面存在未对原料仓库物料做好标签标示等问题。</w:t>
            </w:r>
          </w:p>
        </w:tc>
      </w:tr>
      <w:tr>
        <w:tblPrEx>
          <w:tblCellMar>
            <w:top w:w="0" w:type="dxa"/>
            <w:left w:w="0" w:type="dxa"/>
            <w:bottom w:w="0" w:type="dxa"/>
            <w:right w:w="0" w:type="dxa"/>
          </w:tblCellMar>
        </w:tblPrEx>
        <w:trPr>
          <w:trHeight w:val="517" w:hRule="atLeast"/>
          <w:jc w:val="center"/>
        </w:trPr>
        <w:tc>
          <w:tcPr>
            <w:tcW w:w="9315"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处理措施</w:t>
            </w:r>
          </w:p>
        </w:tc>
      </w:tr>
      <w:tr>
        <w:tblPrEx>
          <w:tblCellMar>
            <w:top w:w="0" w:type="dxa"/>
            <w:left w:w="0" w:type="dxa"/>
            <w:bottom w:w="0" w:type="dxa"/>
            <w:right w:w="0" w:type="dxa"/>
          </w:tblCellMar>
        </w:tblPrEx>
        <w:trPr>
          <w:trHeight w:val="1558" w:hRule="atLeast"/>
          <w:jc w:val="center"/>
        </w:trPr>
        <w:tc>
          <w:tcPr>
            <w:tcW w:w="9315"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5"/>
              <w:spacing w:before="0" w:beforeAutospacing="0" w:after="0" w:afterAutospacing="0" w:line="320" w:lineRule="exact"/>
              <w:ind w:firstLine="560"/>
              <w:jc w:val="both"/>
              <w:rPr>
                <w:rFonts w:ascii="Times New Roman" w:eastAsia="仿宋_GB2312" w:cs="Times New Roman"/>
                <w:sz w:val="28"/>
                <w:szCs w:val="28"/>
              </w:rPr>
            </w:pPr>
            <w:r>
              <w:rPr>
                <w:rFonts w:hint="eastAsia" w:ascii="Times New Roman" w:eastAsia="仿宋_GB2312" w:cs="Times New Roman"/>
                <w:sz w:val="28"/>
                <w:szCs w:val="28"/>
              </w:rPr>
              <w:t>要求企业对存在问题在30个工作日内完成整改，并报属地检查分局，建议属地检查分局督促企业进行整改，并对整改情况进行复查。</w:t>
            </w:r>
          </w:p>
        </w:tc>
      </w:tr>
      <w:tr>
        <w:tblPrEx>
          <w:tblCellMar>
            <w:top w:w="0" w:type="dxa"/>
            <w:left w:w="0" w:type="dxa"/>
            <w:bottom w:w="0" w:type="dxa"/>
            <w:right w:w="0" w:type="dxa"/>
          </w:tblCellMar>
        </w:tblPrEx>
        <w:trPr>
          <w:trHeight w:val="499" w:hRule="atLeast"/>
          <w:jc w:val="center"/>
        </w:trPr>
        <w:tc>
          <w:tcPr>
            <w:tcW w:w="1685"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发布日期</w:t>
            </w:r>
          </w:p>
        </w:tc>
        <w:tc>
          <w:tcPr>
            <w:tcW w:w="7630" w:type="dxa"/>
            <w:gridSpan w:val="3"/>
            <w:tcBorders>
              <w:top w:val="outset" w:color="auto" w:sz="6" w:space="0"/>
              <w:left w:val="single" w:color="auto" w:sz="2" w:space="0"/>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rPr>
            </w:pPr>
            <w:r>
              <w:rPr>
                <w:rFonts w:eastAsia="仿宋_GB2312"/>
                <w:sz w:val="28"/>
                <w:szCs w:val="28"/>
              </w:rPr>
              <w:t>202</w:t>
            </w:r>
            <w:r>
              <w:rPr>
                <w:rFonts w:hint="eastAsia" w:eastAsia="仿宋_GB2312"/>
                <w:sz w:val="28"/>
                <w:szCs w:val="28"/>
              </w:rPr>
              <w:t>4</w:t>
            </w:r>
            <w:r>
              <w:rPr>
                <w:rFonts w:eastAsia="仿宋_GB2312"/>
                <w:sz w:val="28"/>
                <w:szCs w:val="28"/>
              </w:rPr>
              <w:t>年</w:t>
            </w:r>
            <w:r>
              <w:rPr>
                <w:rFonts w:hint="eastAsia" w:eastAsia="仿宋_GB2312"/>
                <w:sz w:val="28"/>
                <w:szCs w:val="28"/>
              </w:rPr>
              <w:t>9</w:t>
            </w:r>
            <w:r>
              <w:rPr>
                <w:rFonts w:eastAsia="仿宋_GB2312"/>
                <w:sz w:val="28"/>
                <w:szCs w:val="28"/>
              </w:rPr>
              <w:t>月</w:t>
            </w:r>
            <w:r>
              <w:rPr>
                <w:rFonts w:hint="eastAsia" w:eastAsia="仿宋_GB2312"/>
                <w:sz w:val="28"/>
                <w:szCs w:val="28"/>
              </w:rPr>
              <w:t>2</w:t>
            </w:r>
            <w:r>
              <w:rPr>
                <w:rFonts w:hint="eastAsia" w:eastAsia="仿宋_GB2312"/>
                <w:sz w:val="28"/>
                <w:szCs w:val="28"/>
                <w:lang w:val="en-US" w:eastAsia="zh-CN"/>
              </w:rPr>
              <w:t>5</w:t>
            </w:r>
            <w:r>
              <w:rPr>
                <w:rFonts w:eastAsia="仿宋_GB2312"/>
                <w:sz w:val="28"/>
                <w:szCs w:val="28"/>
              </w:rPr>
              <w:t>日</w:t>
            </w:r>
          </w:p>
        </w:tc>
      </w:tr>
    </w:tbl>
    <w:p>
      <w:pPr>
        <w:spacing w:line="20" w:lineRule="exact"/>
        <w:ind w:left="919" w:leftChars="134" w:hanging="642" w:hangingChars="310"/>
      </w:pPr>
    </w:p>
    <w:p>
      <w:pPr>
        <w:spacing w:line="20" w:lineRule="exact"/>
        <w:ind w:left="919" w:leftChars="134" w:hanging="642" w:hangingChars="310"/>
      </w:pPr>
    </w:p>
    <w:p>
      <w:pPr>
        <w:spacing w:line="20" w:lineRule="exact"/>
        <w:ind w:left="919" w:leftChars="134" w:hanging="642" w:hangingChars="310"/>
      </w:pPr>
    </w:p>
    <w:p>
      <w:pPr>
        <w:spacing w:line="20" w:lineRule="exact"/>
        <w:ind w:left="919" w:leftChars="134" w:hanging="642" w:hangingChars="310"/>
      </w:pPr>
    </w:p>
    <w:p>
      <w:pPr>
        <w:spacing w:line="20" w:lineRule="exact"/>
        <w:ind w:left="1260" w:leftChars="134" w:hanging="983" w:hangingChars="310"/>
      </w:pPr>
      <w:r>
        <w:rPr>
          <w:rFonts w:eastAsia="仿宋_GB2312"/>
          <w:color w:val="000000"/>
          <w:kern w:val="0"/>
          <w:sz w:val="32"/>
          <w:szCs w:val="32"/>
        </w:rPr>
        <w:pict>
          <v:rect id="文本框 1 8 8 8" o:spid="_x0000_s1027" o:spt="1" style="position:absolute;left:0pt;margin-left:7.45pt;margin-top:747.5pt;height:15.05pt;width:34.6pt;mso-wrap-distance-bottom:0pt;mso-wrap-distance-left:9.05pt;mso-wrap-distance-right:9pt;mso-wrap-distance-top:0pt;z-index:1024;mso-width-relative:page;mso-height-relative:page;" stroked="f" coordsize="21600,21600">
            <v:path/>
            <v:fill opacity="0f" focussize="0,0"/>
            <v:stroke on="f"/>
            <v:imagedata o:title=""/>
            <o:lock v:ext="edit"/>
            <v:textbox inset="0mm,0mm,0mm,0mm">
              <w:txbxContent>
                <w:p/>
              </w:txbxContent>
            </v:textbox>
            <w10:wrap type="square" side="largest"/>
          </v:rect>
        </w:pict>
      </w:r>
      <w:r>
        <w:rPr>
          <w:rFonts w:eastAsia="仿宋_GB2312"/>
          <w:color w:val="000000"/>
          <w:kern w:val="0"/>
          <w:sz w:val="32"/>
          <w:szCs w:val="32"/>
        </w:rPr>
        <w:pict>
          <v:rect id="文本框 1 11 11 11" o:spid="_x0000_s1026" o:spt="1" style="position:absolute;left:0pt;margin-left:-4.4pt;margin-top:735.5pt;height:15.05pt;width:34.45pt;mso-wrap-distance-bottom:0pt;mso-wrap-distance-left:9.05pt;mso-wrap-distance-right:9pt;mso-wrap-distance-top:0pt;z-index:1024;mso-width-relative:page;mso-height-relative:page;" stroked="f" coordsize="21600,21600">
            <v:path/>
            <v:fill opacity="0f" focussize="0,0"/>
            <v:stroke on="f"/>
            <v:imagedata o:title=""/>
            <o:lock v:ext="edit"/>
            <v:textbox inset="0mm,0mm,0mm,0mm">
              <w:txbxContent>
                <w:p/>
              </w:txbxContent>
            </v:textbox>
            <w10:wrap type="square" side="largest"/>
          </v:rect>
        </w:pict>
      </w:r>
    </w:p>
    <w:p>
      <w:pPr>
        <w:rPr>
          <w:rFonts w:ascii="黑体" w:eastAsia="黑体"/>
          <w:sz w:val="32"/>
          <w:szCs w:val="32"/>
        </w:rPr>
      </w:pPr>
      <w:r>
        <w:rPr>
          <w:rFonts w:hint="eastAsia" w:ascii="黑体" w:eastAsia="黑体"/>
          <w:sz w:val="32"/>
          <w:szCs w:val="32"/>
        </w:rPr>
        <w:t>附件10</w:t>
      </w:r>
    </w:p>
    <w:p>
      <w:pPr>
        <w:snapToGrid w:val="0"/>
        <w:spacing w:line="640" w:lineRule="exact"/>
        <w:jc w:val="center"/>
        <w:rPr>
          <w:rFonts w:ascii="方正小标宋简体" w:eastAsia="方正小标宋简体" w:cs="方正小标宋_GBK"/>
          <w:sz w:val="44"/>
          <w:szCs w:val="44"/>
        </w:rPr>
      </w:pPr>
      <w:r>
        <w:rPr>
          <w:rFonts w:hint="eastAsia" w:ascii="方正小标宋简体" w:eastAsia="方正小标宋简体" w:cs="方正小标宋_GBK"/>
          <w:sz w:val="44"/>
          <w:szCs w:val="44"/>
        </w:rPr>
        <w:t>柳州市中兴日用化工有限责任公司</w:t>
      </w:r>
    </w:p>
    <w:p>
      <w:pPr>
        <w:snapToGrid w:val="0"/>
        <w:spacing w:line="640" w:lineRule="exact"/>
        <w:jc w:val="center"/>
        <w:rPr>
          <w:rFonts w:ascii="方正小标宋简体" w:eastAsia="方正小标宋简体" w:cs="方正小标宋_GBK"/>
          <w:sz w:val="44"/>
          <w:szCs w:val="44"/>
        </w:rPr>
      </w:pPr>
      <w:r>
        <w:rPr>
          <w:rFonts w:hint="eastAsia" w:ascii="方正小标宋简体" w:eastAsia="方正小标宋简体" w:cs="方正小标宋_GBK"/>
          <w:sz w:val="44"/>
          <w:szCs w:val="44"/>
        </w:rPr>
        <w:t>飞行检查结果</w:t>
      </w:r>
    </w:p>
    <w:p>
      <w:pPr>
        <w:snapToGrid w:val="0"/>
        <w:spacing w:line="640" w:lineRule="exact"/>
        <w:jc w:val="center"/>
        <w:rPr>
          <w:rFonts w:ascii="方正小标宋简体" w:eastAsia="方正小标宋简体" w:cs="方正小标宋_GBK"/>
          <w:sz w:val="44"/>
          <w:szCs w:val="44"/>
        </w:rPr>
      </w:pPr>
    </w:p>
    <w:tbl>
      <w:tblPr>
        <w:tblStyle w:val="17"/>
        <w:tblW w:w="9315" w:type="dxa"/>
        <w:jc w:val="center"/>
        <w:tblLayout w:type="fixed"/>
        <w:tblCellMar>
          <w:top w:w="0" w:type="dxa"/>
          <w:left w:w="0" w:type="dxa"/>
          <w:bottom w:w="0" w:type="dxa"/>
          <w:right w:w="0" w:type="dxa"/>
        </w:tblCellMar>
      </w:tblPr>
      <w:tblGrid>
        <w:gridCol w:w="1685"/>
        <w:gridCol w:w="2006"/>
        <w:gridCol w:w="2400"/>
        <w:gridCol w:w="3224"/>
      </w:tblGrid>
      <w:tr>
        <w:tblPrEx>
          <w:tblCellMar>
            <w:top w:w="0" w:type="dxa"/>
            <w:left w:w="0" w:type="dxa"/>
            <w:bottom w:w="0" w:type="dxa"/>
            <w:right w:w="0" w:type="dxa"/>
          </w:tblCellMar>
        </w:tblPrEx>
        <w:trPr>
          <w:trHeight w:val="547" w:hRule="atLeast"/>
          <w:jc w:val="center"/>
        </w:trPr>
        <w:tc>
          <w:tcPr>
            <w:tcW w:w="1685"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企业名称</w:t>
            </w:r>
          </w:p>
        </w:tc>
        <w:tc>
          <w:tcPr>
            <w:tcW w:w="7630" w:type="dxa"/>
            <w:gridSpan w:val="3"/>
            <w:tcBorders>
              <w:top w:val="single" w:color="000000" w:sz="8" w:space="0"/>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柳州市中兴日用化工有限责任公司</w:t>
            </w:r>
          </w:p>
        </w:tc>
      </w:tr>
      <w:tr>
        <w:tblPrEx>
          <w:tblCellMar>
            <w:top w:w="0" w:type="dxa"/>
            <w:left w:w="0" w:type="dxa"/>
            <w:bottom w:w="0" w:type="dxa"/>
            <w:right w:w="0" w:type="dxa"/>
          </w:tblCellMar>
        </w:tblPrEx>
        <w:trPr>
          <w:trHeight w:val="396" w:hRule="atLeast"/>
          <w:jc w:val="center"/>
        </w:trPr>
        <w:tc>
          <w:tcPr>
            <w:tcW w:w="1685"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化妆品生产许可证编号</w:t>
            </w:r>
          </w:p>
        </w:tc>
        <w:tc>
          <w:tcPr>
            <w:tcW w:w="2006"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桂妆20160036</w:t>
            </w:r>
          </w:p>
        </w:tc>
        <w:tc>
          <w:tcPr>
            <w:tcW w:w="2400"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eastAsia="仿宋_GB2312"/>
                <w:sz w:val="28"/>
                <w:szCs w:val="28"/>
              </w:rPr>
              <w:t>社会信用代码</w:t>
            </w:r>
            <w:r>
              <w:rPr>
                <w:rFonts w:eastAsia="仿宋_GB2312"/>
                <w:sz w:val="28"/>
                <w:szCs w:val="28"/>
              </w:rPr>
              <w:br w:type="textWrapping"/>
            </w:r>
            <w:r>
              <w:rPr>
                <w:rFonts w:eastAsia="仿宋_GB2312"/>
                <w:sz w:val="28"/>
                <w:szCs w:val="28"/>
              </w:rPr>
              <w:t>（组织机构代码）</w:t>
            </w:r>
          </w:p>
        </w:tc>
        <w:tc>
          <w:tcPr>
            <w:tcW w:w="3224"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eastAsia="仿宋_GB2312"/>
                <w:sz w:val="28"/>
                <w:szCs w:val="28"/>
              </w:rPr>
              <w:t>9145020319860743XX</w:t>
            </w:r>
          </w:p>
        </w:tc>
      </w:tr>
      <w:tr>
        <w:tblPrEx>
          <w:tblCellMar>
            <w:top w:w="0" w:type="dxa"/>
            <w:left w:w="0" w:type="dxa"/>
            <w:bottom w:w="0" w:type="dxa"/>
            <w:right w:w="0" w:type="dxa"/>
          </w:tblCellMar>
        </w:tblPrEx>
        <w:trPr>
          <w:trHeight w:val="523" w:hRule="atLeast"/>
          <w:jc w:val="center"/>
        </w:trPr>
        <w:tc>
          <w:tcPr>
            <w:tcW w:w="1685"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企业地址</w:t>
            </w:r>
          </w:p>
        </w:tc>
        <w:tc>
          <w:tcPr>
            <w:tcW w:w="7630"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南宁市伊岭工业集中区B－12号</w:t>
            </w:r>
          </w:p>
        </w:tc>
      </w:tr>
      <w:tr>
        <w:tblPrEx>
          <w:tblCellMar>
            <w:top w:w="0" w:type="dxa"/>
            <w:left w:w="0" w:type="dxa"/>
            <w:bottom w:w="0" w:type="dxa"/>
            <w:right w:w="0" w:type="dxa"/>
          </w:tblCellMar>
        </w:tblPrEx>
        <w:trPr>
          <w:trHeight w:val="639" w:hRule="atLeast"/>
          <w:jc w:val="center"/>
        </w:trPr>
        <w:tc>
          <w:tcPr>
            <w:tcW w:w="1685"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检查单位</w:t>
            </w:r>
          </w:p>
        </w:tc>
        <w:tc>
          <w:tcPr>
            <w:tcW w:w="7630"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pPr>
            <w:r>
              <w:rPr>
                <w:rFonts w:hint="eastAsia" w:eastAsia="仿宋_GB2312"/>
                <w:sz w:val="28"/>
                <w:szCs w:val="28"/>
              </w:rPr>
              <w:t>广西壮族自治区药品监督管理局</w:t>
            </w:r>
          </w:p>
        </w:tc>
      </w:tr>
      <w:tr>
        <w:tblPrEx>
          <w:tblCellMar>
            <w:top w:w="0" w:type="dxa"/>
            <w:left w:w="0" w:type="dxa"/>
            <w:bottom w:w="0" w:type="dxa"/>
            <w:right w:w="0" w:type="dxa"/>
          </w:tblCellMar>
        </w:tblPrEx>
        <w:trPr>
          <w:trHeight w:val="987" w:hRule="atLeast"/>
          <w:jc w:val="center"/>
        </w:trPr>
        <w:tc>
          <w:tcPr>
            <w:tcW w:w="1685"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检查依据</w:t>
            </w:r>
          </w:p>
        </w:tc>
        <w:tc>
          <w:tcPr>
            <w:tcW w:w="7630"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eastAsia="仿宋_GB2312"/>
                <w:sz w:val="28"/>
                <w:szCs w:val="28"/>
              </w:rPr>
              <w:t>《化妆品监督管理条例》《化妆品生产质量管理规范》</w:t>
            </w:r>
          </w:p>
          <w:p>
            <w:pPr>
              <w:snapToGrid w:val="0"/>
              <w:jc w:val="center"/>
              <w:rPr>
                <w:rFonts w:eastAsia="仿宋_GB2312"/>
              </w:rPr>
            </w:pPr>
            <w:r>
              <w:rPr>
                <w:rFonts w:hint="eastAsia" w:eastAsia="仿宋_GB2312"/>
                <w:sz w:val="28"/>
                <w:szCs w:val="28"/>
              </w:rPr>
              <w:t>《化妆品生产质量管理规范检查要点及判定原则》等</w:t>
            </w:r>
          </w:p>
        </w:tc>
      </w:tr>
      <w:tr>
        <w:tblPrEx>
          <w:tblCellMar>
            <w:top w:w="0" w:type="dxa"/>
            <w:left w:w="0" w:type="dxa"/>
            <w:bottom w:w="0" w:type="dxa"/>
            <w:right w:w="0" w:type="dxa"/>
          </w:tblCellMar>
        </w:tblPrEx>
        <w:trPr>
          <w:trHeight w:val="529" w:hRule="atLeast"/>
          <w:jc w:val="center"/>
        </w:trPr>
        <w:tc>
          <w:tcPr>
            <w:tcW w:w="9315"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检查发现缺陷和问题</w:t>
            </w:r>
          </w:p>
        </w:tc>
      </w:tr>
      <w:tr>
        <w:tblPrEx>
          <w:tblCellMar>
            <w:top w:w="0" w:type="dxa"/>
            <w:left w:w="0" w:type="dxa"/>
            <w:bottom w:w="0" w:type="dxa"/>
            <w:right w:w="0" w:type="dxa"/>
          </w:tblCellMar>
        </w:tblPrEx>
        <w:trPr>
          <w:trHeight w:val="3460" w:hRule="atLeast"/>
          <w:jc w:val="center"/>
        </w:trPr>
        <w:tc>
          <w:tcPr>
            <w:tcW w:w="9315"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5"/>
              <w:spacing w:line="380" w:lineRule="exact"/>
              <w:ind w:firstLine="488"/>
              <w:jc w:val="both"/>
              <w:rPr>
                <w:rFonts w:ascii="Times New Roman" w:eastAsia="仿宋_GB2312" w:cs="Times New Roman"/>
                <w:sz w:val="28"/>
                <w:szCs w:val="28"/>
              </w:rPr>
            </w:pPr>
            <w:r>
              <w:rPr>
                <w:rFonts w:ascii="Times New Roman" w:eastAsia="仿宋_GB2312" w:cs="Times New Roman"/>
                <w:sz w:val="28"/>
                <w:szCs w:val="28"/>
              </w:rPr>
              <w:t>该企业</w:t>
            </w:r>
            <w:r>
              <w:rPr>
                <w:rFonts w:hint="eastAsia" w:ascii="Times New Roman" w:eastAsia="仿宋_GB2312" w:cs="Times New Roman"/>
                <w:sz w:val="28"/>
                <w:szCs w:val="28"/>
              </w:rPr>
              <w:t>在机构与人员方面存在未按照从业人员健康管理制度做好从业人员健康管理档案等问题；在质量保证与控制方面存在未按照留样管理制度做好留样等问题；在厂房设施与设备管理方面存在未对生产设备进行维护保养等问题；在物料与产品管理方面存在未按照工艺用水管理规程定期监测等问题。</w:t>
            </w:r>
          </w:p>
        </w:tc>
      </w:tr>
      <w:tr>
        <w:tblPrEx>
          <w:tblCellMar>
            <w:top w:w="0" w:type="dxa"/>
            <w:left w:w="0" w:type="dxa"/>
            <w:bottom w:w="0" w:type="dxa"/>
            <w:right w:w="0" w:type="dxa"/>
          </w:tblCellMar>
        </w:tblPrEx>
        <w:trPr>
          <w:trHeight w:val="600" w:hRule="atLeast"/>
          <w:jc w:val="center"/>
        </w:trPr>
        <w:tc>
          <w:tcPr>
            <w:tcW w:w="9315"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处理措施</w:t>
            </w:r>
          </w:p>
        </w:tc>
      </w:tr>
      <w:tr>
        <w:tblPrEx>
          <w:tblCellMar>
            <w:top w:w="0" w:type="dxa"/>
            <w:left w:w="0" w:type="dxa"/>
            <w:bottom w:w="0" w:type="dxa"/>
            <w:right w:w="0" w:type="dxa"/>
          </w:tblCellMar>
        </w:tblPrEx>
        <w:trPr>
          <w:trHeight w:val="1558" w:hRule="atLeast"/>
          <w:jc w:val="center"/>
        </w:trPr>
        <w:tc>
          <w:tcPr>
            <w:tcW w:w="9315"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5"/>
              <w:spacing w:before="0" w:beforeAutospacing="0" w:after="0" w:afterAutospacing="0" w:line="320" w:lineRule="exact"/>
              <w:ind w:firstLine="560"/>
              <w:jc w:val="both"/>
              <w:rPr>
                <w:rFonts w:ascii="Times New Roman" w:eastAsia="仿宋_GB2312" w:cs="Times New Roman"/>
                <w:sz w:val="28"/>
                <w:szCs w:val="28"/>
              </w:rPr>
            </w:pPr>
            <w:r>
              <w:rPr>
                <w:rFonts w:hint="eastAsia" w:ascii="Times New Roman" w:eastAsia="仿宋_GB2312" w:cs="Times New Roman"/>
                <w:sz w:val="28"/>
                <w:szCs w:val="28"/>
              </w:rPr>
              <w:t>要求企业对存在问题在30个工作日内完成整改，并报属地检查分局，建议属地检查分局督促企业进行整改，并对整改情况进行复查。</w:t>
            </w:r>
          </w:p>
        </w:tc>
      </w:tr>
      <w:tr>
        <w:tblPrEx>
          <w:tblCellMar>
            <w:top w:w="0" w:type="dxa"/>
            <w:left w:w="0" w:type="dxa"/>
            <w:bottom w:w="0" w:type="dxa"/>
            <w:right w:w="0" w:type="dxa"/>
          </w:tblCellMar>
        </w:tblPrEx>
        <w:trPr>
          <w:trHeight w:val="499" w:hRule="atLeast"/>
          <w:jc w:val="center"/>
        </w:trPr>
        <w:tc>
          <w:tcPr>
            <w:tcW w:w="1685"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发布日期</w:t>
            </w:r>
          </w:p>
        </w:tc>
        <w:tc>
          <w:tcPr>
            <w:tcW w:w="7630" w:type="dxa"/>
            <w:gridSpan w:val="3"/>
            <w:tcBorders>
              <w:top w:val="outset" w:color="auto" w:sz="6" w:space="0"/>
              <w:left w:val="single" w:color="auto" w:sz="2" w:space="0"/>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rPr>
            </w:pPr>
            <w:r>
              <w:rPr>
                <w:rFonts w:eastAsia="仿宋_GB2312"/>
                <w:sz w:val="28"/>
                <w:szCs w:val="28"/>
              </w:rPr>
              <w:t>202</w:t>
            </w:r>
            <w:r>
              <w:rPr>
                <w:rFonts w:hint="eastAsia" w:eastAsia="仿宋_GB2312"/>
                <w:sz w:val="28"/>
                <w:szCs w:val="28"/>
              </w:rPr>
              <w:t>4</w:t>
            </w:r>
            <w:r>
              <w:rPr>
                <w:rFonts w:eastAsia="仿宋_GB2312"/>
                <w:sz w:val="28"/>
                <w:szCs w:val="28"/>
              </w:rPr>
              <w:t>年</w:t>
            </w:r>
            <w:r>
              <w:rPr>
                <w:rFonts w:hint="eastAsia" w:eastAsia="仿宋_GB2312"/>
                <w:sz w:val="28"/>
                <w:szCs w:val="28"/>
              </w:rPr>
              <w:t>9</w:t>
            </w:r>
            <w:r>
              <w:rPr>
                <w:rFonts w:eastAsia="仿宋_GB2312"/>
                <w:sz w:val="28"/>
                <w:szCs w:val="28"/>
              </w:rPr>
              <w:t>月</w:t>
            </w:r>
            <w:r>
              <w:rPr>
                <w:rFonts w:hint="eastAsia" w:eastAsia="仿宋_GB2312"/>
                <w:sz w:val="28"/>
                <w:szCs w:val="28"/>
              </w:rPr>
              <w:t>2</w:t>
            </w:r>
            <w:r>
              <w:rPr>
                <w:rFonts w:hint="eastAsia" w:eastAsia="仿宋_GB2312"/>
                <w:sz w:val="28"/>
                <w:szCs w:val="28"/>
                <w:lang w:val="en-US" w:eastAsia="zh-CN"/>
              </w:rPr>
              <w:t>5</w:t>
            </w:r>
            <w:r>
              <w:rPr>
                <w:rFonts w:eastAsia="仿宋_GB2312"/>
                <w:sz w:val="28"/>
                <w:szCs w:val="28"/>
              </w:rPr>
              <w:t>日</w:t>
            </w:r>
          </w:p>
        </w:tc>
      </w:tr>
    </w:tbl>
    <w:p>
      <w:pPr>
        <w:rPr>
          <w:rFonts w:ascii="黑体" w:eastAsia="黑体"/>
          <w:sz w:val="32"/>
          <w:szCs w:val="32"/>
        </w:rPr>
      </w:pPr>
      <w:r>
        <w:rPr>
          <w:rFonts w:hint="eastAsia" w:ascii="黑体" w:eastAsia="黑体"/>
          <w:sz w:val="32"/>
          <w:szCs w:val="32"/>
        </w:rPr>
        <w:t>附件11</w:t>
      </w:r>
    </w:p>
    <w:p>
      <w:pPr>
        <w:snapToGrid w:val="0"/>
        <w:spacing w:line="640" w:lineRule="exact"/>
        <w:jc w:val="center"/>
        <w:rPr>
          <w:rFonts w:ascii="方正小标宋简体" w:eastAsia="方正小标宋简体" w:cs="方正小标宋_GBK"/>
          <w:sz w:val="44"/>
          <w:szCs w:val="44"/>
        </w:rPr>
      </w:pPr>
      <w:r>
        <w:rPr>
          <w:rFonts w:hint="eastAsia" w:ascii="方正小标宋简体" w:eastAsia="方正小标宋简体" w:cs="方正小标宋_GBK"/>
          <w:sz w:val="44"/>
          <w:szCs w:val="44"/>
        </w:rPr>
        <w:t>南宁名露医疗保健品有限公司飞行检查结果</w:t>
      </w:r>
    </w:p>
    <w:p>
      <w:pPr>
        <w:snapToGrid w:val="0"/>
        <w:spacing w:line="640" w:lineRule="exact"/>
        <w:jc w:val="center"/>
        <w:rPr>
          <w:rFonts w:ascii="方正小标宋简体" w:eastAsia="方正小标宋简体" w:cs="方正小标宋_GBK"/>
          <w:sz w:val="44"/>
          <w:szCs w:val="44"/>
        </w:rPr>
      </w:pPr>
    </w:p>
    <w:tbl>
      <w:tblPr>
        <w:tblStyle w:val="17"/>
        <w:tblW w:w="9315" w:type="dxa"/>
        <w:jc w:val="center"/>
        <w:tblLayout w:type="fixed"/>
        <w:tblCellMar>
          <w:top w:w="0" w:type="dxa"/>
          <w:left w:w="0" w:type="dxa"/>
          <w:bottom w:w="0" w:type="dxa"/>
          <w:right w:w="0" w:type="dxa"/>
        </w:tblCellMar>
      </w:tblPr>
      <w:tblGrid>
        <w:gridCol w:w="1685"/>
        <w:gridCol w:w="2006"/>
        <w:gridCol w:w="2400"/>
        <w:gridCol w:w="3224"/>
      </w:tblGrid>
      <w:tr>
        <w:tblPrEx>
          <w:tblCellMar>
            <w:top w:w="0" w:type="dxa"/>
            <w:left w:w="0" w:type="dxa"/>
            <w:bottom w:w="0" w:type="dxa"/>
            <w:right w:w="0" w:type="dxa"/>
          </w:tblCellMar>
        </w:tblPrEx>
        <w:trPr>
          <w:trHeight w:val="547" w:hRule="atLeast"/>
          <w:jc w:val="center"/>
        </w:trPr>
        <w:tc>
          <w:tcPr>
            <w:tcW w:w="1685"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企业名称</w:t>
            </w:r>
          </w:p>
        </w:tc>
        <w:tc>
          <w:tcPr>
            <w:tcW w:w="7630" w:type="dxa"/>
            <w:gridSpan w:val="3"/>
            <w:tcBorders>
              <w:top w:val="single" w:color="000000" w:sz="8" w:space="0"/>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南宁名露医疗保健品有限公司</w:t>
            </w:r>
          </w:p>
        </w:tc>
      </w:tr>
      <w:tr>
        <w:tblPrEx>
          <w:tblCellMar>
            <w:top w:w="0" w:type="dxa"/>
            <w:left w:w="0" w:type="dxa"/>
            <w:bottom w:w="0" w:type="dxa"/>
            <w:right w:w="0" w:type="dxa"/>
          </w:tblCellMar>
        </w:tblPrEx>
        <w:trPr>
          <w:trHeight w:val="396" w:hRule="atLeast"/>
          <w:jc w:val="center"/>
        </w:trPr>
        <w:tc>
          <w:tcPr>
            <w:tcW w:w="1685"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化妆品生产许可证编号</w:t>
            </w:r>
          </w:p>
        </w:tc>
        <w:tc>
          <w:tcPr>
            <w:tcW w:w="2006"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桂妆20160037</w:t>
            </w:r>
          </w:p>
        </w:tc>
        <w:tc>
          <w:tcPr>
            <w:tcW w:w="2400"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eastAsia="仿宋_GB2312"/>
                <w:sz w:val="28"/>
                <w:szCs w:val="28"/>
              </w:rPr>
              <w:t>社会信用代码</w:t>
            </w:r>
            <w:r>
              <w:rPr>
                <w:rFonts w:eastAsia="仿宋_GB2312"/>
                <w:sz w:val="28"/>
                <w:szCs w:val="28"/>
              </w:rPr>
              <w:br w:type="textWrapping"/>
            </w:r>
            <w:r>
              <w:rPr>
                <w:rFonts w:eastAsia="仿宋_GB2312"/>
                <w:sz w:val="28"/>
                <w:szCs w:val="28"/>
              </w:rPr>
              <w:t>（组织机构代码）</w:t>
            </w:r>
          </w:p>
        </w:tc>
        <w:tc>
          <w:tcPr>
            <w:tcW w:w="3224"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eastAsia="仿宋_GB2312"/>
                <w:sz w:val="28"/>
                <w:szCs w:val="28"/>
              </w:rPr>
              <w:t>914501007086050992</w:t>
            </w:r>
          </w:p>
        </w:tc>
      </w:tr>
      <w:tr>
        <w:tblPrEx>
          <w:tblCellMar>
            <w:top w:w="0" w:type="dxa"/>
            <w:left w:w="0" w:type="dxa"/>
            <w:bottom w:w="0" w:type="dxa"/>
            <w:right w:w="0" w:type="dxa"/>
          </w:tblCellMar>
        </w:tblPrEx>
        <w:trPr>
          <w:trHeight w:val="523" w:hRule="atLeast"/>
          <w:jc w:val="center"/>
        </w:trPr>
        <w:tc>
          <w:tcPr>
            <w:tcW w:w="1685"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企业地址</w:t>
            </w:r>
          </w:p>
        </w:tc>
        <w:tc>
          <w:tcPr>
            <w:tcW w:w="7630"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南宁市沿海开发区工业园66-67号</w:t>
            </w:r>
          </w:p>
        </w:tc>
      </w:tr>
      <w:tr>
        <w:tblPrEx>
          <w:tblCellMar>
            <w:top w:w="0" w:type="dxa"/>
            <w:left w:w="0" w:type="dxa"/>
            <w:bottom w:w="0" w:type="dxa"/>
            <w:right w:w="0" w:type="dxa"/>
          </w:tblCellMar>
        </w:tblPrEx>
        <w:trPr>
          <w:trHeight w:val="480" w:hRule="atLeast"/>
          <w:jc w:val="center"/>
        </w:trPr>
        <w:tc>
          <w:tcPr>
            <w:tcW w:w="1685"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检查单位</w:t>
            </w:r>
          </w:p>
        </w:tc>
        <w:tc>
          <w:tcPr>
            <w:tcW w:w="7630"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pPr>
            <w:r>
              <w:rPr>
                <w:rFonts w:hint="eastAsia" w:eastAsia="仿宋_GB2312"/>
                <w:sz w:val="28"/>
                <w:szCs w:val="28"/>
              </w:rPr>
              <w:t>广西壮族自治区药品监督管理局</w:t>
            </w:r>
          </w:p>
        </w:tc>
      </w:tr>
      <w:tr>
        <w:tblPrEx>
          <w:tblCellMar>
            <w:top w:w="0" w:type="dxa"/>
            <w:left w:w="0" w:type="dxa"/>
            <w:bottom w:w="0" w:type="dxa"/>
            <w:right w:w="0" w:type="dxa"/>
          </w:tblCellMar>
        </w:tblPrEx>
        <w:trPr>
          <w:trHeight w:val="1105" w:hRule="atLeast"/>
          <w:jc w:val="center"/>
        </w:trPr>
        <w:tc>
          <w:tcPr>
            <w:tcW w:w="1685"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检查依据</w:t>
            </w:r>
          </w:p>
        </w:tc>
        <w:tc>
          <w:tcPr>
            <w:tcW w:w="7630"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eastAsia="仿宋_GB2312"/>
                <w:sz w:val="28"/>
                <w:szCs w:val="28"/>
              </w:rPr>
              <w:t>《化妆品监督管理条例》《化妆品生产质量管理规范》</w:t>
            </w:r>
          </w:p>
          <w:p>
            <w:pPr>
              <w:snapToGrid w:val="0"/>
              <w:jc w:val="center"/>
              <w:rPr>
                <w:rFonts w:eastAsia="仿宋_GB2312"/>
              </w:rPr>
            </w:pPr>
            <w:r>
              <w:rPr>
                <w:rFonts w:hint="eastAsia" w:eastAsia="仿宋_GB2312"/>
                <w:sz w:val="28"/>
                <w:szCs w:val="28"/>
              </w:rPr>
              <w:t>《化妆品生产质量管理规范检查要点及判定原则》等</w:t>
            </w:r>
          </w:p>
        </w:tc>
      </w:tr>
      <w:tr>
        <w:tblPrEx>
          <w:tblCellMar>
            <w:top w:w="0" w:type="dxa"/>
            <w:left w:w="0" w:type="dxa"/>
            <w:bottom w:w="0" w:type="dxa"/>
            <w:right w:w="0" w:type="dxa"/>
          </w:tblCellMar>
        </w:tblPrEx>
        <w:trPr>
          <w:trHeight w:val="682" w:hRule="atLeast"/>
          <w:jc w:val="center"/>
        </w:trPr>
        <w:tc>
          <w:tcPr>
            <w:tcW w:w="9315"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检查发现缺陷和问题</w:t>
            </w:r>
          </w:p>
        </w:tc>
      </w:tr>
      <w:tr>
        <w:tblPrEx>
          <w:tblCellMar>
            <w:top w:w="0" w:type="dxa"/>
            <w:left w:w="0" w:type="dxa"/>
            <w:bottom w:w="0" w:type="dxa"/>
            <w:right w:w="0" w:type="dxa"/>
          </w:tblCellMar>
        </w:tblPrEx>
        <w:trPr>
          <w:trHeight w:val="4107" w:hRule="atLeast"/>
          <w:jc w:val="center"/>
        </w:trPr>
        <w:tc>
          <w:tcPr>
            <w:tcW w:w="9315"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5"/>
              <w:spacing w:line="380" w:lineRule="exact"/>
              <w:ind w:firstLine="488"/>
              <w:jc w:val="both"/>
              <w:rPr>
                <w:rFonts w:ascii="Times New Roman" w:eastAsia="仿宋_GB2312" w:cs="Times New Roman"/>
                <w:sz w:val="28"/>
                <w:szCs w:val="28"/>
              </w:rPr>
            </w:pPr>
            <w:r>
              <w:rPr>
                <w:rFonts w:ascii="Times New Roman" w:eastAsia="仿宋_GB2312" w:cs="Times New Roman"/>
                <w:sz w:val="28"/>
                <w:szCs w:val="28"/>
              </w:rPr>
              <w:t>该企业</w:t>
            </w:r>
            <w:r>
              <w:rPr>
                <w:rFonts w:hint="eastAsia" w:ascii="Times New Roman" w:eastAsia="仿宋_GB2312" w:cs="Times New Roman"/>
                <w:sz w:val="28"/>
                <w:szCs w:val="28"/>
              </w:rPr>
              <w:t>在机构与人员方面存在未合理设置培训计划等问题；在质量保证与控制方面存在产品的检验pH值项选用定位、核对标准缓冲液错误等问题；在厂房设施与设备管理方面存在未按照车间环境要求进行检测等问题；在物料与产品管理方面存在未与物料供应商签订采购合同等问题；在生产过程管理方面存在未按批生产指令领取物料等问题。</w:t>
            </w:r>
          </w:p>
        </w:tc>
      </w:tr>
      <w:tr>
        <w:tblPrEx>
          <w:tblCellMar>
            <w:top w:w="0" w:type="dxa"/>
            <w:left w:w="0" w:type="dxa"/>
            <w:bottom w:w="0" w:type="dxa"/>
            <w:right w:w="0" w:type="dxa"/>
          </w:tblCellMar>
        </w:tblPrEx>
        <w:trPr>
          <w:trHeight w:val="239" w:hRule="atLeast"/>
          <w:jc w:val="center"/>
        </w:trPr>
        <w:tc>
          <w:tcPr>
            <w:tcW w:w="9315"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处理措施</w:t>
            </w:r>
          </w:p>
        </w:tc>
      </w:tr>
      <w:tr>
        <w:tblPrEx>
          <w:tblCellMar>
            <w:top w:w="0" w:type="dxa"/>
            <w:left w:w="0" w:type="dxa"/>
            <w:bottom w:w="0" w:type="dxa"/>
            <w:right w:w="0" w:type="dxa"/>
          </w:tblCellMar>
        </w:tblPrEx>
        <w:trPr>
          <w:trHeight w:val="1558" w:hRule="atLeast"/>
          <w:jc w:val="center"/>
        </w:trPr>
        <w:tc>
          <w:tcPr>
            <w:tcW w:w="9315"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5"/>
              <w:spacing w:before="0" w:beforeAutospacing="0" w:after="0" w:afterAutospacing="0" w:line="320" w:lineRule="exact"/>
              <w:ind w:firstLine="560"/>
              <w:jc w:val="both"/>
              <w:rPr>
                <w:rFonts w:ascii="Times New Roman" w:eastAsia="仿宋_GB2312" w:cs="Times New Roman"/>
                <w:sz w:val="28"/>
                <w:szCs w:val="28"/>
              </w:rPr>
            </w:pPr>
            <w:r>
              <w:rPr>
                <w:rFonts w:hint="eastAsia" w:ascii="Times New Roman" w:eastAsia="仿宋_GB2312" w:cs="Times New Roman"/>
                <w:sz w:val="28"/>
                <w:szCs w:val="28"/>
              </w:rPr>
              <w:t>要求企业对存在问题在30个工作日内完成整改，并报属地检查分局，建议属地检查分局督促企业进行整改，并对整改情况进行复查。</w:t>
            </w:r>
          </w:p>
        </w:tc>
      </w:tr>
      <w:tr>
        <w:tblPrEx>
          <w:tblCellMar>
            <w:top w:w="0" w:type="dxa"/>
            <w:left w:w="0" w:type="dxa"/>
            <w:bottom w:w="0" w:type="dxa"/>
            <w:right w:w="0" w:type="dxa"/>
          </w:tblCellMar>
        </w:tblPrEx>
        <w:trPr>
          <w:trHeight w:val="499" w:hRule="atLeast"/>
          <w:jc w:val="center"/>
        </w:trPr>
        <w:tc>
          <w:tcPr>
            <w:tcW w:w="1685"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发布日期</w:t>
            </w:r>
          </w:p>
        </w:tc>
        <w:tc>
          <w:tcPr>
            <w:tcW w:w="7630" w:type="dxa"/>
            <w:gridSpan w:val="3"/>
            <w:tcBorders>
              <w:top w:val="outset" w:color="auto" w:sz="6" w:space="0"/>
              <w:left w:val="single" w:color="auto" w:sz="2" w:space="0"/>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rPr>
            </w:pPr>
            <w:r>
              <w:rPr>
                <w:rFonts w:eastAsia="仿宋_GB2312"/>
                <w:sz w:val="28"/>
                <w:szCs w:val="28"/>
              </w:rPr>
              <w:t>202</w:t>
            </w:r>
            <w:r>
              <w:rPr>
                <w:rFonts w:hint="eastAsia" w:eastAsia="仿宋_GB2312"/>
                <w:sz w:val="28"/>
                <w:szCs w:val="28"/>
              </w:rPr>
              <w:t>4</w:t>
            </w:r>
            <w:r>
              <w:rPr>
                <w:rFonts w:eastAsia="仿宋_GB2312"/>
                <w:sz w:val="28"/>
                <w:szCs w:val="28"/>
              </w:rPr>
              <w:t>年</w:t>
            </w:r>
            <w:r>
              <w:rPr>
                <w:rFonts w:hint="eastAsia" w:eastAsia="仿宋_GB2312"/>
                <w:sz w:val="28"/>
                <w:szCs w:val="28"/>
              </w:rPr>
              <w:t>9</w:t>
            </w:r>
            <w:r>
              <w:rPr>
                <w:rFonts w:eastAsia="仿宋_GB2312"/>
                <w:sz w:val="28"/>
                <w:szCs w:val="28"/>
              </w:rPr>
              <w:t>月</w:t>
            </w:r>
            <w:r>
              <w:rPr>
                <w:rFonts w:hint="eastAsia" w:eastAsia="仿宋_GB2312"/>
                <w:sz w:val="28"/>
                <w:szCs w:val="28"/>
              </w:rPr>
              <w:t>2</w:t>
            </w:r>
            <w:r>
              <w:rPr>
                <w:rFonts w:hint="eastAsia" w:eastAsia="仿宋_GB2312"/>
                <w:sz w:val="28"/>
                <w:szCs w:val="28"/>
                <w:lang w:val="en-US" w:eastAsia="zh-CN"/>
              </w:rPr>
              <w:t>5</w:t>
            </w:r>
            <w:r>
              <w:rPr>
                <w:rFonts w:eastAsia="仿宋_GB2312"/>
                <w:sz w:val="28"/>
                <w:szCs w:val="28"/>
              </w:rPr>
              <w:t>日</w:t>
            </w:r>
          </w:p>
        </w:tc>
      </w:tr>
    </w:tbl>
    <w:p>
      <w:pPr>
        <w:spacing w:line="460" w:lineRule="exact"/>
        <w:ind w:left="919" w:leftChars="134" w:hanging="642" w:hangingChars="310"/>
      </w:pPr>
    </w:p>
    <w:p>
      <w:pPr>
        <w:spacing w:line="20" w:lineRule="exact"/>
        <w:ind w:left="919" w:leftChars="134" w:hanging="642" w:hangingChars="310"/>
      </w:pPr>
    </w:p>
    <w:p>
      <w:pPr>
        <w:spacing w:line="20" w:lineRule="exact"/>
        <w:ind w:left="919" w:leftChars="134" w:hanging="642" w:hangingChars="310"/>
      </w:pPr>
    </w:p>
    <w:p>
      <w:pPr>
        <w:spacing w:line="20" w:lineRule="exact"/>
        <w:ind w:left="919" w:leftChars="134" w:hanging="642" w:hangingChars="310"/>
      </w:pPr>
    </w:p>
    <w:p>
      <w:pPr>
        <w:spacing w:line="20" w:lineRule="exact"/>
        <w:ind w:left="919" w:leftChars="134" w:hanging="642" w:hangingChars="310"/>
      </w:pPr>
    </w:p>
    <w:p>
      <w:pPr>
        <w:pStyle w:val="7"/>
        <w:spacing w:line="560" w:lineRule="exact"/>
        <w:jc w:val="center"/>
        <w:rPr>
          <w:rFonts w:ascii="仿宋_GB2312" w:eastAsia="仿宋_GB2312"/>
          <w:sz w:val="30"/>
        </w:rPr>
      </w:pPr>
    </w:p>
    <w:p>
      <w:pPr>
        <w:widowControl/>
        <w:spacing w:line="640" w:lineRule="exact"/>
        <w:rPr>
          <w:rFonts w:eastAsia="仿宋_GB2312"/>
          <w:kern w:val="0"/>
          <w:sz w:val="44"/>
          <w:szCs w:val="44"/>
          <w:lang w:eastAsia="zh-CN"/>
        </w:rPr>
      </w:pPr>
    </w:p>
    <w:p>
      <w:pPr>
        <w:autoSpaceDE w:val="0"/>
        <w:spacing w:line="20" w:lineRule="exact"/>
        <w:rPr>
          <w:rFonts w:eastAsia="仿宋_GB2312"/>
          <w:kern w:val="64"/>
          <w:sz w:val="28"/>
          <w:szCs w:val="28"/>
          <w:lang w:eastAsia="zh-CN"/>
        </w:rPr>
      </w:pPr>
    </w:p>
    <w:p>
      <w:pPr>
        <w:spacing w:line="500" w:lineRule="exact"/>
        <w:rPr>
          <w:rFonts w:eastAsia="仿宋_GB2312"/>
          <w:sz w:val="32"/>
          <w:szCs w:val="32"/>
          <w:lang w:eastAsia="zh-CN"/>
        </w:rPr>
      </w:pPr>
    </w:p>
    <w:p>
      <w:pPr>
        <w:spacing w:line="500" w:lineRule="exact"/>
        <w:rPr>
          <w:rFonts w:eastAsia="仿宋_GB2312"/>
          <w:sz w:val="32"/>
          <w:szCs w:val="32"/>
          <w:lang w:eastAsia="zh-CN"/>
        </w:rPr>
      </w:pPr>
    </w:p>
    <w:p>
      <w:pPr>
        <w:spacing w:line="500" w:lineRule="exact"/>
        <w:rPr>
          <w:rFonts w:eastAsia="仿宋_GB2312"/>
          <w:sz w:val="32"/>
          <w:szCs w:val="32"/>
          <w:lang w:eastAsia="zh-CN"/>
        </w:rPr>
      </w:pPr>
    </w:p>
    <w:p>
      <w:pPr>
        <w:spacing w:line="500" w:lineRule="exact"/>
        <w:rPr>
          <w:rFonts w:hint="eastAsia" w:eastAsia="仿宋_GB2312"/>
          <w:sz w:val="32"/>
          <w:szCs w:val="32"/>
          <w:lang w:eastAsia="zh-CN"/>
        </w:rPr>
      </w:pPr>
    </w:p>
    <w:p>
      <w:pPr>
        <w:spacing w:line="590" w:lineRule="exact"/>
        <w:rPr>
          <w:rFonts w:hint="eastAsia" w:eastAsia="仿宋_GB2312"/>
          <w:sz w:val="32"/>
          <w:szCs w:val="32"/>
          <w:lang w:eastAsia="zh-CN"/>
        </w:rPr>
      </w:pPr>
    </w:p>
    <w:p>
      <w:pPr>
        <w:spacing w:line="590" w:lineRule="exact"/>
        <w:rPr>
          <w:rFonts w:eastAsia="仿宋_GB2312"/>
          <w:sz w:val="32"/>
          <w:szCs w:val="32"/>
          <w:lang w:eastAsia="zh-CN"/>
        </w:rPr>
      </w:pPr>
    </w:p>
    <w:p>
      <w:pPr>
        <w:spacing w:line="590" w:lineRule="exact"/>
        <w:rPr>
          <w:rFonts w:eastAsia="仿宋_GB2312"/>
          <w:sz w:val="32"/>
          <w:szCs w:val="32"/>
          <w:lang w:eastAsia="zh-CN"/>
        </w:rPr>
      </w:pPr>
    </w:p>
    <w:p>
      <w:pPr>
        <w:spacing w:line="590" w:lineRule="exact"/>
        <w:rPr>
          <w:rFonts w:eastAsia="仿宋_GB2312"/>
          <w:sz w:val="32"/>
          <w:szCs w:val="32"/>
          <w:lang w:eastAsia="zh-CN"/>
        </w:rPr>
      </w:pPr>
    </w:p>
    <w:p>
      <w:pPr>
        <w:spacing w:line="590" w:lineRule="exact"/>
        <w:rPr>
          <w:rFonts w:eastAsia="仿宋_GB2312"/>
          <w:sz w:val="32"/>
          <w:szCs w:val="32"/>
          <w:lang w:eastAsia="zh-CN"/>
        </w:rPr>
      </w:pPr>
    </w:p>
    <w:p>
      <w:pPr>
        <w:spacing w:line="590" w:lineRule="exact"/>
        <w:rPr>
          <w:rFonts w:eastAsia="仿宋_GB2312"/>
          <w:sz w:val="32"/>
          <w:szCs w:val="32"/>
          <w:lang w:eastAsia="zh-CN"/>
        </w:rPr>
      </w:pPr>
    </w:p>
    <w:p>
      <w:pPr>
        <w:spacing w:line="590" w:lineRule="exact"/>
        <w:rPr>
          <w:rFonts w:eastAsia="仿宋_GB2312"/>
          <w:sz w:val="32"/>
          <w:szCs w:val="32"/>
          <w:lang w:eastAsia="zh-CN"/>
        </w:rPr>
      </w:pPr>
    </w:p>
    <w:p>
      <w:pPr>
        <w:spacing w:line="590" w:lineRule="exact"/>
        <w:rPr>
          <w:rFonts w:eastAsia="仿宋_GB2312"/>
          <w:sz w:val="32"/>
          <w:szCs w:val="32"/>
          <w:lang w:eastAsia="zh-CN"/>
        </w:rPr>
      </w:pPr>
    </w:p>
    <w:p>
      <w:pPr>
        <w:spacing w:line="590" w:lineRule="exact"/>
        <w:rPr>
          <w:rFonts w:eastAsia="仿宋_GB2312"/>
          <w:sz w:val="32"/>
          <w:szCs w:val="32"/>
          <w:lang w:eastAsia="zh-CN"/>
        </w:rPr>
      </w:pPr>
    </w:p>
    <w:tbl>
      <w:tblPr>
        <w:tblStyle w:val="17"/>
        <w:tblW w:w="9529" w:type="dxa"/>
        <w:tblInd w:w="108" w:type="dxa"/>
        <w:tblLayout w:type="fixed"/>
        <w:tblCellMar>
          <w:top w:w="0" w:type="dxa"/>
          <w:left w:w="108" w:type="dxa"/>
          <w:bottom w:w="0" w:type="dxa"/>
          <w:right w:w="108" w:type="dxa"/>
        </w:tblCellMar>
      </w:tblPr>
      <w:tblGrid>
        <w:gridCol w:w="9529"/>
      </w:tblGrid>
      <w:tr>
        <w:tblPrEx>
          <w:tblCellMar>
            <w:top w:w="0" w:type="dxa"/>
            <w:left w:w="108" w:type="dxa"/>
            <w:bottom w:w="0" w:type="dxa"/>
            <w:right w:w="108" w:type="dxa"/>
          </w:tblCellMar>
        </w:tblPrEx>
        <w:trPr>
          <w:trHeight w:val="3728" w:hRule="atLeast"/>
        </w:trPr>
        <w:tc>
          <w:tcPr>
            <w:tcW w:w="9529" w:type="dxa"/>
            <w:tcBorders>
              <w:top w:val="single" w:color="FFFFFF" w:sz="4" w:space="0"/>
              <w:left w:val="single" w:color="FFFFFF" w:sz="4" w:space="0"/>
              <w:bottom w:val="single" w:color="FFFFFF" w:sz="4" w:space="0"/>
              <w:right w:val="single" w:color="FFFFFF" w:sz="4" w:space="0"/>
              <w:tl2br w:val="nil"/>
              <w:tr2bl w:val="nil"/>
            </w:tcBorders>
            <w:shd w:val="clear" w:color="auto" w:fill="auto"/>
            <w:vAlign w:val="bottom"/>
          </w:tcPr>
          <w:p>
            <w:pPr>
              <w:autoSpaceDE w:val="0"/>
              <w:spacing w:line="560" w:lineRule="exact"/>
              <w:rPr>
                <w:rFonts w:ascii="宋体" w:cs="宋体"/>
                <w:position w:val="-20"/>
                <w:szCs w:val="21"/>
                <w:lang w:val="zh-CN" w:eastAsia="zh-CN"/>
              </w:rPr>
            </w:pPr>
            <w:r>
              <w:rPr>
                <w:rFonts w:hint="eastAsia" w:ascii="宋体" w:cs="宋体"/>
                <w:position w:val="-17"/>
                <w:szCs w:val="21"/>
                <w:lang w:val="zh-CN" w:eastAsia="zh-CN"/>
              </w:rPr>
              <w:t>──────────────────────────────────────────</w:t>
            </w:r>
          </w:p>
          <w:p>
            <w:pPr>
              <w:autoSpaceDE w:val="0"/>
              <w:spacing w:line="0" w:lineRule="atLeast"/>
              <w:rPr>
                <w:rFonts w:ascii="仿宋_GB2312" w:eastAsia="仿宋_GB2312"/>
                <w:kern w:val="28"/>
                <w:sz w:val="28"/>
                <w:szCs w:val="28"/>
                <w:lang w:eastAsia="zh-CN"/>
              </w:rPr>
            </w:pPr>
            <w:r>
              <w:rPr>
                <w:rFonts w:hint="eastAsia" w:ascii="仿宋_GB2312" w:eastAsia="仿宋_GB2312"/>
                <w:sz w:val="28"/>
                <w:szCs w:val="28"/>
              </w:rPr>
              <w:t>　</w:t>
            </w:r>
            <w:bookmarkStart w:id="2" w:name="fensong"/>
            <w:bookmarkEnd w:id="2"/>
            <w:r>
              <w:rPr>
                <w:rFonts w:hint="eastAsia" w:ascii="仿宋_GB2312" w:eastAsia="仿宋_GB2312"/>
                <w:kern w:val="28"/>
                <w:sz w:val="28"/>
                <w:szCs w:val="28"/>
                <w:lang w:eastAsia="zh-CN"/>
              </w:rPr>
              <w:t xml:space="preserve">广西壮族自治区药品监督管理局办公室      </w:t>
            </w:r>
            <w:bookmarkStart w:id="3" w:name="riqi"/>
            <w:r>
              <w:rPr>
                <w:rFonts w:hint="eastAsia" w:eastAsia="仿宋_GB2312"/>
                <w:kern w:val="28"/>
                <w:sz w:val="28"/>
                <w:szCs w:val="28"/>
              </w:rPr>
              <w:t>2024年9月25日</w:t>
            </w:r>
            <w:bookmarkEnd w:id="3"/>
            <w:r>
              <w:rPr>
                <w:rFonts w:hint="eastAsia" w:eastAsia="仿宋_GB2312"/>
                <w:kern w:val="28"/>
                <w:sz w:val="28"/>
                <w:szCs w:val="28"/>
              </w:rPr>
              <w:t>印发</w:t>
            </w:r>
          </w:p>
          <w:p>
            <w:pPr>
              <w:keepLines/>
              <w:widowControl/>
              <w:suppressLineNumbers/>
              <w:autoSpaceDE w:val="0"/>
              <w:spacing w:line="0" w:lineRule="atLeast"/>
              <w:rPr>
                <w:rFonts w:ascii="宋体" w:cs="宋体"/>
                <w:position w:val="-8"/>
                <w:szCs w:val="21"/>
                <w:lang w:eastAsia="zh-CN"/>
              </w:rPr>
            </w:pPr>
            <w:r>
              <w:rPr>
                <w:rFonts w:hint="eastAsia" w:ascii="宋体" w:cs="宋体"/>
                <w:position w:val="-8"/>
                <w:szCs w:val="21"/>
              </w:rPr>
              <w:t>──────────────────────────────────────────</w:t>
            </w:r>
          </w:p>
        </w:tc>
      </w:tr>
    </w:tbl>
    <w:p>
      <w:pPr>
        <w:spacing w:line="20" w:lineRule="exact"/>
        <w:rPr>
          <w:rFonts w:eastAsia="仿宋_GB2312"/>
          <w:sz w:val="32"/>
          <w:szCs w:val="32"/>
          <w:lang w:eastAsia="zh-CN"/>
        </w:rPr>
      </w:pPr>
    </w:p>
    <w:sectPr>
      <w:headerReference r:id="rId3" w:type="default"/>
      <w:footerReference r:id="rId4" w:type="default"/>
      <w:footerReference r:id="rId5" w:type="even"/>
      <w:pgSz w:w="11906" w:h="16838"/>
      <w:pgMar w:top="1928" w:right="1361" w:bottom="1928" w:left="1588" w:header="720" w:footer="1531" w:gutter="0"/>
      <w:cols w:space="720" w:num="1"/>
      <w:docGrid w:type="linesAndChars" w:linePitch="312" w:charSpace="-8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Luxi Sans">
    <w:altName w:val="Times New Roman"/>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jc w:val="right"/>
      <w:rPr>
        <w:rStyle w:val="20"/>
        <w:kern w:val="28"/>
        <w:sz w:val="28"/>
        <w:szCs w:val="28"/>
        <w:lang w:eastAsia="zh-CN"/>
      </w:rPr>
    </w:pPr>
    <w:r>
      <w:rPr>
        <w:kern w:val="28"/>
        <w:sz w:val="28"/>
        <w:szCs w:val="28"/>
      </w:rPr>
      <w:t>—</w:t>
    </w:r>
    <w:r>
      <w:rPr>
        <w:rStyle w:val="20"/>
        <w:kern w:val="28"/>
        <w:sz w:val="28"/>
        <w:szCs w:val="28"/>
      </w:rPr>
      <w:fldChar w:fldCharType="begin"/>
    </w:r>
    <w:r>
      <w:rPr>
        <w:rStyle w:val="20"/>
        <w:kern w:val="28"/>
        <w:sz w:val="28"/>
        <w:szCs w:val="28"/>
      </w:rPr>
      <w:instrText xml:space="preserve"> PAGE </w:instrText>
    </w:r>
    <w:r>
      <w:rPr>
        <w:rStyle w:val="20"/>
        <w:kern w:val="28"/>
        <w:sz w:val="28"/>
        <w:szCs w:val="28"/>
      </w:rPr>
      <w:fldChar w:fldCharType="separate"/>
    </w:r>
    <w:r>
      <w:rPr>
        <w:rStyle w:val="20"/>
        <w:kern w:val="28"/>
        <w:sz w:val="28"/>
        <w:szCs w:val="28"/>
      </w:rPr>
      <w:t>14</w:t>
    </w:r>
    <w:r>
      <w:rPr>
        <w:rStyle w:val="20"/>
        <w:kern w:val="28"/>
        <w:sz w:val="28"/>
        <w:szCs w:val="28"/>
      </w:rPr>
      <w:fldChar w:fldCharType="end"/>
    </w:r>
    <w:r>
      <w:rPr>
        <w:kern w:val="28"/>
        <w:sz w:val="28"/>
        <w:szCs w:val="28"/>
      </w:rPr>
      <w:t>—</w:t>
    </w:r>
  </w:p>
  <w:p>
    <w:pPr>
      <w:pStyle w:val="10"/>
      <w:ind w:right="360" w:firstLine="360"/>
      <w:jc w:val="right"/>
      <w:rPr>
        <w:szCs w:val="24"/>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20"/>
      </w:rPr>
    </w:pPr>
    <w:r>
      <w:rPr>
        <w:rStyle w:val="20"/>
      </w:rPr>
      <w:fldChar w:fldCharType="begin"/>
    </w:r>
    <w:r>
      <w:rPr>
        <w:rStyle w:val="20"/>
      </w:rPr>
      <w:instrText xml:space="preserve">PAGE  </w:instrText>
    </w:r>
    <w:r>
      <w:rPr>
        <w:rStyle w:val="20"/>
      </w:rPr>
      <w:fldChar w:fldCharType="end"/>
    </w:r>
  </w:p>
  <w:p>
    <w:pPr>
      <w:pStyle w:val="10"/>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revisionView w:markup="0"/>
  <w:trackRevisions w:val="true"/>
  <w:documentProtection w:enforcement="0"/>
  <w:defaultTabStop w:val="420"/>
  <w:drawingGridHorizontalSpacing w:val="103"/>
  <w:drawingGridVerticalSpacing w:val="156"/>
  <w:displayHorizontalDrawingGridEvery w:val="2"/>
  <w:displayVerticalDrawingGridEvery w:val="2"/>
  <w:characterSpacingControl w:val="compressPunctuation"/>
  <w:compat>
    <w:spaceForUL/>
    <w:balanceSingleByteDoubleByteWidth/>
    <w:ulTrailSpace/>
    <w:doNotExpandShiftReturn/>
    <w:adjustLineHeightInTable/>
    <w:useFELayout/>
    <w:doNotUseIndentAsNumberingTabStop/>
    <w:useAltKinsokuLineBreakRules/>
    <w:splitPgBreakAndParaMark/>
    <w:compatSetting w:name="compatibilityMode" w:uri="http://schemas.microsoft.com/office/word" w:val="12"/>
  </w:compat>
  <w:rsids>
    <w:rsidRoot w:val="00FB3F19"/>
    <w:rsid w:val="00AE6ED0"/>
    <w:rsid w:val="00E33CCF"/>
    <w:rsid w:val="00FB3F19"/>
    <w:rsid w:val="14B9B476"/>
    <w:rsid w:val="1DFB3B73"/>
    <w:rsid w:val="5DD38E94"/>
    <w:rsid w:val="7DFE1FD1"/>
    <w:rsid w:val="ECDD7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Times New Roman" w:hAnsi="Times New Roman" w:eastAsia="宋体" w:cs="Times New Roman"/>
      <w:kern w:val="2"/>
      <w:sz w:val="21"/>
      <w:szCs w:val="24"/>
      <w:lang w:val="en-US" w:eastAsia="ar-SA"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toc 5"/>
    <w:basedOn w:val="1"/>
    <w:next w:val="1"/>
    <w:qFormat/>
    <w:uiPriority w:val="0"/>
    <w:pPr>
      <w:ind w:left="1680"/>
    </w:pPr>
  </w:style>
  <w:style w:type="paragraph" w:styleId="6">
    <w:name w:val="toc 3"/>
    <w:basedOn w:val="1"/>
    <w:next w:val="1"/>
    <w:qFormat/>
    <w:uiPriority w:val="0"/>
    <w:pPr>
      <w:ind w:left="840"/>
    </w:pPr>
  </w:style>
  <w:style w:type="paragraph" w:styleId="7">
    <w:name w:val="Plain Text"/>
    <w:basedOn w:val="1"/>
    <w:qFormat/>
    <w:uiPriority w:val="0"/>
    <w:pPr>
      <w:suppressAutoHyphens w:val="0"/>
    </w:pPr>
    <w:rPr>
      <w:sz w:val="18"/>
      <w:szCs w:val="18"/>
    </w:rPr>
  </w:style>
  <w:style w:type="paragraph" w:styleId="8">
    <w:name w:val="Date"/>
    <w:basedOn w:val="1"/>
    <w:next w:val="1"/>
    <w:qFormat/>
    <w:uiPriority w:val="0"/>
    <w:pPr>
      <w:ind w:left="2500" w:leftChars="2500"/>
    </w:p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style>
  <w:style w:type="paragraph" w:styleId="13">
    <w:name w:val="toc 4"/>
    <w:basedOn w:val="1"/>
    <w:next w:val="1"/>
    <w:qFormat/>
    <w:uiPriority w:val="0"/>
    <w:pPr>
      <w:ind w:left="1260"/>
    </w:pPr>
  </w:style>
  <w:style w:type="paragraph" w:styleId="14">
    <w:name w:val="toc 2"/>
    <w:basedOn w:val="1"/>
    <w:next w:val="1"/>
    <w:qFormat/>
    <w:uiPriority w:val="0"/>
    <w:pPr>
      <w:ind w:left="420"/>
    </w:pPr>
  </w:style>
  <w:style w:type="paragraph" w:styleId="15">
    <w:name w:val="Normal (Web)"/>
    <w:next w:val="16"/>
    <w:qFormat/>
    <w:uiPriority w:val="0"/>
    <w:pPr>
      <w:spacing w:before="100" w:beforeAutospacing="1" w:after="100" w:afterAutospacing="1"/>
    </w:pPr>
    <w:rPr>
      <w:rFonts w:ascii="宋体" w:hAnsi="Times New Roman" w:eastAsia="宋体" w:cs="宋体"/>
      <w:sz w:val="24"/>
      <w:szCs w:val="24"/>
      <w:lang w:val="en-US" w:eastAsia="zh-CN" w:bidi="ar-SA"/>
    </w:rPr>
  </w:style>
  <w:style w:type="paragraph" w:customStyle="1" w:styleId="16">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styleId="19">
    <w:name w:val="Strong"/>
    <w:qFormat/>
    <w:uiPriority w:val="0"/>
    <w:rPr>
      <w:b/>
      <w:bCs/>
    </w:rPr>
  </w:style>
  <w:style w:type="character" w:styleId="20">
    <w:name w:val="page number"/>
    <w:basedOn w:val="18"/>
    <w:qFormat/>
    <w:uiPriority w:val="0"/>
  </w:style>
  <w:style w:type="character" w:styleId="21">
    <w:name w:val="Emphasis"/>
    <w:qFormat/>
    <w:uiPriority w:val="0"/>
    <w:rPr>
      <w:sz w:val="18"/>
      <w:szCs w:val="18"/>
    </w:rPr>
  </w:style>
  <w:style w:type="character" w:styleId="22">
    <w:name w:val="Hyperlink"/>
    <w:qFormat/>
    <w:uiPriority w:val="0"/>
    <w:rPr>
      <w:color w:val="0000FF"/>
      <w:u w:val="single"/>
    </w:rPr>
  </w:style>
  <w:style w:type="character" w:customStyle="1" w:styleId="23">
    <w:name w:val="unnamed41"/>
    <w:qFormat/>
    <w:uiPriority w:val="0"/>
    <w:rPr>
      <w:color w:val="000000"/>
      <w:spacing w:val="240"/>
      <w:sz w:val="24"/>
      <w:szCs w:val="24"/>
    </w:rPr>
  </w:style>
  <w:style w:type="paragraph" w:customStyle="1" w:styleId="24">
    <w:name w:val="p0"/>
    <w:basedOn w:val="1"/>
    <w:qFormat/>
    <w:uiPriority w:val="0"/>
    <w:pPr>
      <w:widowControl/>
      <w:suppressAutoHyphens w:val="0"/>
      <w:spacing w:before="100" w:beforeAutospacing="1" w:after="100" w:afterAutospacing="1"/>
      <w:jc w:val="left"/>
    </w:pPr>
    <w:rPr>
      <w:rFonts w:ascii="宋体" w:cs="宋体"/>
      <w:kern w:val="0"/>
      <w:sz w:val="24"/>
      <w:lang w:eastAsia="zh-CN"/>
    </w:rPr>
  </w:style>
  <w:style w:type="paragraph" w:customStyle="1" w:styleId="25">
    <w:name w:val="正文1"/>
    <w:basedOn w:val="1"/>
    <w:qFormat/>
    <w:uiPriority w:val="0"/>
    <w:pPr>
      <w:widowControl/>
      <w:suppressAutoHyphens w:val="0"/>
      <w:spacing w:after="160" w:line="240" w:lineRule="exact"/>
      <w:jc w:val="left"/>
    </w:pPr>
    <w:rPr>
      <w:lang w:eastAsia="zh-CN"/>
    </w:rPr>
  </w:style>
  <w:style w:type="character" w:customStyle="1" w:styleId="26">
    <w:name w:val="Char Char"/>
    <w:qFormat/>
    <w:uiPriority w:val="0"/>
    <w:rPr>
      <w:rFonts w:ascii="宋体" w:eastAsia="宋体"/>
      <w:kern w:val="2"/>
      <w:sz w:val="18"/>
      <w:szCs w:val="18"/>
      <w:lang w:val="en-US" w:eastAsia="ar-SA" w:bidi="ar-SA"/>
    </w:rPr>
  </w:style>
  <w:style w:type="paragraph" w:customStyle="1" w:styleId="27">
    <w:name w:val="Char Char Char Char"/>
    <w:basedOn w:val="1"/>
    <w:qFormat/>
    <w:uiPriority w:val="0"/>
    <w:pPr>
      <w:widowControl/>
      <w:suppressAutoHyphens w:val="0"/>
      <w:spacing w:after="160" w:line="240" w:lineRule="exact"/>
      <w:jc w:val="left"/>
    </w:pPr>
    <w:rPr>
      <w:lang w:eastAsia="zh-CN"/>
    </w:rPr>
  </w:style>
  <w:style w:type="paragraph" w:customStyle="1" w:styleId="28">
    <w:name w:val="列出段落1"/>
    <w:basedOn w:val="1"/>
    <w:qFormat/>
    <w:uiPriority w:val="0"/>
    <w:pPr>
      <w:suppressAutoHyphens w:val="0"/>
      <w:ind w:firstLine="200" w:firstLineChars="200"/>
    </w:pPr>
    <w:rPr>
      <w:rFonts w:ascii="Calibri" w:hAnsi="Calibri"/>
      <w:szCs w:val="22"/>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1"/>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cccc</Company>
  <Pages>14</Pages>
  <Words>803</Words>
  <Characters>4581</Characters>
  <Lines>38</Lines>
  <Paragraphs>10</Paragraphs>
  <TotalTime>2</TotalTime>
  <ScaleCrop>false</ScaleCrop>
  <LinksUpToDate>false</LinksUpToDate>
  <CharactersWithSpaces>5374</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2018-11-19T17:20:00Z</dcterms:created>
  <dc:creator>测试员01</dc:creator>
  <cp:lastModifiedBy>gxxc</cp:lastModifiedBy>
  <cp:lastPrinted>2018-01-15T19:21:00Z</cp:lastPrinted>
  <dcterms:modified xsi:type="dcterms:W3CDTF">2024-09-25T15:43:20Z</dcterms:modified>
  <dc:title>紧急程度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