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beforeLines="250" w:before="780" w:line="520" w:lineRule="exact"/>
        <w:jc w:val="center"/>
        <w:rPr>
          <w:rFonts w:ascii="方正小标宋简体" w:eastAsia="方正小标宋简体" w:hint="eastAsia"/>
          <w:color w:val="FF0000"/>
          <w:spacing w:val="100"/>
          <w:sz w:val="36"/>
          <w:szCs w:val="36"/>
        </w:rPr>
      </w:pPr>
      <w:bookmarkStart w:id="0" w:name="_GoBack"/>
      <w:bookmarkEnd w:id="0"/>
      <w:r>
        <w:rPr>
          <w:rFonts w:ascii="方正小标宋简体" w:eastAsia="方正小标宋简体" w:hint="eastAsia"/>
          <w:color w:val="FF0000"/>
          <w:spacing w:val="100"/>
          <w:sz w:val="36"/>
          <w:szCs w:val="36"/>
        </w:rPr>
        <w:t>广西壮族自治区</w:t>
      </w:r>
    </w:p>
    <w:p>
      <w:pPr>
        <w:spacing w:beforeLines="200" w:before="624"/>
        <w:jc w:val="center"/>
        <w:rPr>
          <w:rFonts w:ascii="方正小标宋简体" w:eastAsia="方正小标宋简体" w:hint="eastAsia"/>
          <w:color w:val="FF0000"/>
          <w:spacing w:val="-20"/>
          <w:sz w:val="44"/>
          <w:szCs w:val="44"/>
        </w:rPr>
      </w:pPr>
      <w:r>
        <w:rPr>
          <w:rFonts w:ascii="方正小标宋简体" w:eastAsia="方正小标宋简体" w:hint="eastAsia"/>
          <w:color w:val="FF0000"/>
          <w:spacing w:val="-20"/>
          <w:sz w:val="44"/>
          <w:szCs w:val="44"/>
        </w:rPr>
        <w:t>药品监督管理局职称改革领导小组办公室文件</w:t>
      </w:r>
    </w:p>
    <w:p>
      <w:pPr>
        <w:spacing w:line="880" w:lineRule="exact"/>
        <w:rPr>
          <w:rFonts w:ascii="仿宋_GB2312" w:eastAsia="仿宋_GB2312" w:hint="eastAsia"/>
          <w:sz w:val="32"/>
          <w:szCs w:val="32"/>
        </w:rPr>
      </w:pPr>
    </w:p>
    <w:p>
      <w:pPr>
        <w:spacing w:line="440" w:lineRule="exact"/>
        <w:jc w:val="center"/>
        <w:rPr>
          <w:rFonts w:eastAsia="仿宋_GB2312"/>
          <w:sz w:val="32"/>
          <w:szCs w:val="32"/>
        </w:rPr>
      </w:pPr>
      <w:r>
        <w:rPr>
          <w:rFonts w:eastAsia="仿宋_GB2312"/>
          <w:sz w:val="32"/>
          <w:szCs w:val="32"/>
        </w:rPr>
        <w:t>桂药监</w:t>
      </w:r>
      <w:r>
        <w:rPr>
          <w:rFonts w:eastAsia="仿宋_GB2312" w:hint="eastAsia"/>
          <w:sz w:val="32"/>
          <w:szCs w:val="32"/>
        </w:rPr>
        <w:t>职办</w:t>
      </w:r>
      <w:r>
        <w:rPr>
          <w:rFonts w:eastAsia="仿宋_GB2312"/>
          <w:sz w:val="32"/>
          <w:szCs w:val="32"/>
        </w:rPr>
        <w:t>〔2021〕1号</w:t>
      </w:r>
    </w:p>
    <w:p>
      <w:pPr>
        <w:spacing w:line="200" w:lineRule="exact"/>
        <w:rPr>
          <w:rFonts w:ascii="仿宋_GB2312" w:eastAsia="仿宋_GB2312" w:hint="eastAsia"/>
          <w:color w:val="FF0000"/>
          <w:sz w:val="32"/>
          <w:szCs w:val="32"/>
          <w:u w:val="thick"/>
        </w:rPr>
      </w:pPr>
      <w:r>
        <w:rPr>
          <w:rFonts w:ascii="仿宋_GB2312" w:eastAsia="仿宋_GB2312" w:hint="eastAsia"/>
          <w:color w:val="FF0000"/>
          <w:sz w:val="32"/>
          <w:szCs w:val="32"/>
          <w:u w:val="thick"/>
        </w:rPr>
        <w:t xml:space="preserve">                                                              </w:t>
      </w:r>
    </w:p>
    <w:p>
      <w:pPr>
        <w:spacing w:line="520" w:lineRule="exact"/>
        <w:rPr>
          <w:rFonts w:ascii="仿宋_GB2312" w:eastAsia="仿宋_GB2312" w:hint="eastAsia"/>
          <w:sz w:val="32"/>
          <w:szCs w:val="32"/>
        </w:rPr>
      </w:pPr>
    </w:p>
    <w:p>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关于推荐</w:t>
      </w:r>
      <w:r>
        <w:rPr>
          <w:rFonts w:ascii="方正小标宋简体" w:eastAsia="方正小标宋简体"/>
          <w:sz w:val="44"/>
          <w:szCs w:val="44"/>
        </w:rPr>
        <w:t>补充</w:t>
      </w:r>
      <w:r>
        <w:rPr>
          <w:rFonts w:ascii="方正小标宋简体" w:eastAsia="方正小标宋简体" w:hint="eastAsia"/>
          <w:color w:val="000000"/>
          <w:kern w:val="44"/>
          <w:sz w:val="44"/>
          <w:szCs w:val="44"/>
        </w:rPr>
        <w:t>卫生系列非临床类药学高级专业技术资格</w:t>
      </w:r>
      <w:r>
        <w:rPr>
          <w:rFonts w:ascii="方正小标宋简体" w:eastAsia="方正小标宋简体"/>
          <w:color w:val="000000"/>
          <w:kern w:val="44"/>
          <w:sz w:val="44"/>
          <w:szCs w:val="44"/>
        </w:rPr>
        <w:t>评审委员会评委库成员</w:t>
      </w:r>
      <w:r>
        <w:rPr>
          <w:rFonts w:ascii="方正小标宋简体" w:eastAsia="方正小标宋简体" w:hint="eastAsia"/>
          <w:sz w:val="44"/>
          <w:szCs w:val="44"/>
        </w:rPr>
        <w:t>的函</w:t>
      </w:r>
    </w:p>
    <w:p>
      <w:pPr>
        <w:spacing w:line="640" w:lineRule="exact"/>
        <w:jc w:val="center"/>
        <w:rPr>
          <w:rFonts w:ascii="方正小标宋_GBK" w:eastAsia="方正小标宋_GBK"/>
          <w:sz w:val="40"/>
        </w:rPr>
      </w:pPr>
    </w:p>
    <w:p>
      <w:pPr>
        <w:spacing w:line="520" w:lineRule="exact"/>
        <w:ind w:left="0"/>
        <w:jc w:val="left"/>
        <w:rPr>
          <w:rFonts w:eastAsia="仿宋_GB2312"/>
          <w:sz w:val="32"/>
          <w:szCs w:val="32"/>
        </w:rPr>
      </w:pPr>
      <w:r>
        <w:rPr>
          <w:rFonts w:eastAsia="仿宋_GB2312"/>
          <w:sz w:val="32"/>
          <w:szCs w:val="32"/>
        </w:rPr>
        <w:t>各有关单位：</w:t>
      </w:r>
    </w:p>
    <w:p>
      <w:pPr>
        <w:spacing w:line="520" w:lineRule="exact"/>
        <w:ind w:firstLineChars="200" w:firstLine="632"/>
        <w:jc w:val="left"/>
        <w:rPr>
          <w:rFonts w:eastAsia="仿宋_GB2312"/>
          <w:sz w:val="32"/>
          <w:szCs w:val="32"/>
        </w:rPr>
      </w:pPr>
      <w:r>
        <w:rPr>
          <w:rFonts w:eastAsia="仿宋_GB2312"/>
          <w:sz w:val="32"/>
          <w:szCs w:val="32"/>
        </w:rPr>
        <w:t>根据自治区职称改革工作领导小组办公室《关于做好2021年度全区职称评审工作的通知》（桂职办〔2021〕14号）、《关于加强我区高级职称评审专家库管理工作的通知》（桂职办〔2017〕64号）精神，为进一步充实完善全区卫生系列非临床类药学高级专业技术资格评审委员会评委库，经研究，决定对我区卫生系列非临床类药学高级专业技术资格评审委员会专家库成员和自治区高级职称评审第一层次专家进行推荐补充，现就有关事项通知如下：</w:t>
      </w:r>
    </w:p>
    <w:p>
      <w:pPr>
        <w:spacing w:line="520" w:lineRule="exact"/>
        <w:ind w:firstLineChars="200" w:firstLine="632"/>
        <w:jc w:val="left"/>
        <w:rPr>
          <w:rFonts w:ascii="黑体" w:eastAsia="黑体" w:hint="eastAsia"/>
          <w:sz w:val="32"/>
          <w:szCs w:val="32"/>
        </w:rPr>
      </w:pPr>
      <w:r>
        <w:rPr>
          <w:rFonts w:ascii="黑体" w:eastAsia="黑体" w:hint="eastAsia"/>
          <w:sz w:val="32"/>
          <w:szCs w:val="32"/>
        </w:rPr>
        <w:t>一、入库评审专家条件</w:t>
      </w:r>
    </w:p>
    <w:p>
      <w:pPr>
        <w:spacing w:line="520" w:lineRule="exact"/>
        <w:ind w:firstLineChars="200" w:firstLine="632"/>
        <w:jc w:val="left"/>
        <w:rPr>
          <w:rFonts w:eastAsia="仿宋_GB2312"/>
          <w:sz w:val="32"/>
          <w:szCs w:val="32"/>
        </w:rPr>
      </w:pPr>
      <w:r>
        <w:rPr>
          <w:rFonts w:eastAsia="仿宋_GB2312"/>
          <w:sz w:val="32"/>
          <w:szCs w:val="32"/>
        </w:rPr>
        <w:t>（一）热爱祖国，拥护党的领导，遵守国家法律法规、坚持原则、廉洁奉公、作风正派、办事公道，具有较好的政治品德和职业道德。</w:t>
      </w:r>
    </w:p>
    <w:p>
      <w:pPr>
        <w:spacing w:line="520" w:lineRule="exact"/>
        <w:ind w:firstLineChars="200" w:firstLine="632"/>
        <w:jc w:val="left"/>
        <w:rPr>
          <w:rFonts w:eastAsia="仿宋_GB2312"/>
          <w:sz w:val="32"/>
          <w:szCs w:val="32"/>
        </w:rPr>
      </w:pPr>
      <w:r>
        <w:rPr>
          <w:rFonts w:eastAsia="仿宋_GB2312"/>
          <w:sz w:val="32"/>
          <w:szCs w:val="32"/>
        </w:rPr>
        <w:t>（二）具有较高的专业造诣，在本专业领域具有较强的知名度、权威性和影响力，能认真履行评审专家职责，自觉遵守评审工作纪律。</w:t>
      </w:r>
    </w:p>
    <w:p>
      <w:pPr>
        <w:spacing w:line="520" w:lineRule="exact"/>
        <w:ind w:firstLineChars="200" w:firstLine="632"/>
        <w:jc w:val="left"/>
        <w:rPr>
          <w:rFonts w:eastAsia="仿宋_GB2312"/>
          <w:sz w:val="32"/>
          <w:szCs w:val="32"/>
        </w:rPr>
      </w:pPr>
      <w:r>
        <w:rPr>
          <w:rFonts w:eastAsia="仿宋_GB2312"/>
          <w:sz w:val="32"/>
          <w:szCs w:val="32"/>
        </w:rPr>
        <w:t>（三）在职人员，取得药学、医疗器械、化妆品、食品监管等相关专业主任药师、教授级高级工程师、主任技师等正高级职称满2年以上，且从事本专业或相近专业技术工作不少于15年。</w:t>
      </w:r>
    </w:p>
    <w:p>
      <w:pPr>
        <w:spacing w:line="520" w:lineRule="exact"/>
        <w:ind w:firstLineChars="200" w:firstLine="632"/>
        <w:jc w:val="left"/>
        <w:rPr>
          <w:rFonts w:eastAsia="仿宋_GB2312"/>
          <w:sz w:val="32"/>
          <w:szCs w:val="32"/>
        </w:rPr>
      </w:pPr>
      <w:r>
        <w:rPr>
          <w:rFonts w:eastAsia="仿宋_GB2312"/>
          <w:sz w:val="32"/>
          <w:szCs w:val="32"/>
        </w:rPr>
        <w:t>（四）自治区高级职称评审第一层次专家须同时具备下列条件之一：</w:t>
      </w:r>
    </w:p>
    <w:p>
      <w:pPr>
        <w:spacing w:line="520" w:lineRule="exact"/>
        <w:ind w:firstLineChars="200" w:firstLine="632"/>
        <w:jc w:val="left"/>
        <w:rPr>
          <w:rFonts w:eastAsia="仿宋_GB2312"/>
          <w:sz w:val="32"/>
          <w:szCs w:val="32"/>
        </w:rPr>
      </w:pPr>
      <w:r>
        <w:rPr>
          <w:rFonts w:eastAsia="仿宋_GB2312"/>
          <w:sz w:val="32"/>
          <w:szCs w:val="32"/>
        </w:rPr>
        <w:t>1.获得省部级以上专业技术荣誉称号。</w:t>
      </w:r>
    </w:p>
    <w:p>
      <w:pPr>
        <w:spacing w:line="520" w:lineRule="exact"/>
        <w:ind w:firstLineChars="200" w:firstLine="632"/>
        <w:jc w:val="left"/>
        <w:rPr>
          <w:rFonts w:eastAsia="仿宋_GB2312"/>
          <w:sz w:val="32"/>
          <w:szCs w:val="32"/>
        </w:rPr>
      </w:pPr>
      <w:r>
        <w:rPr>
          <w:rFonts w:eastAsia="仿宋_GB2312"/>
          <w:sz w:val="32"/>
          <w:szCs w:val="32"/>
        </w:rPr>
        <w:t>2.自治区二级教授。</w:t>
      </w:r>
    </w:p>
    <w:p>
      <w:pPr>
        <w:spacing w:line="520" w:lineRule="exact"/>
        <w:ind w:firstLineChars="200" w:firstLine="632"/>
        <w:jc w:val="left"/>
        <w:rPr>
          <w:rFonts w:eastAsia="仿宋_GB2312"/>
          <w:sz w:val="32"/>
          <w:szCs w:val="32"/>
        </w:rPr>
      </w:pPr>
      <w:r>
        <w:rPr>
          <w:rFonts w:eastAsia="仿宋_GB2312"/>
          <w:sz w:val="32"/>
          <w:szCs w:val="32"/>
        </w:rPr>
        <w:t>3.获得过本专业领域的国家级科技进步奖。</w:t>
      </w:r>
    </w:p>
    <w:p>
      <w:pPr>
        <w:spacing w:line="520" w:lineRule="exact"/>
        <w:ind w:firstLineChars="200" w:firstLine="632"/>
        <w:jc w:val="left"/>
        <w:rPr>
          <w:rFonts w:eastAsia="仿宋_GB2312"/>
          <w:sz w:val="32"/>
          <w:szCs w:val="32"/>
        </w:rPr>
      </w:pPr>
      <w:r>
        <w:rPr>
          <w:rFonts w:eastAsia="仿宋_GB2312"/>
          <w:sz w:val="32"/>
          <w:szCs w:val="32"/>
        </w:rPr>
        <w:t>4.本专业领域国家级科研项目的主要完成人。</w:t>
      </w:r>
    </w:p>
    <w:p>
      <w:pPr>
        <w:spacing w:line="520" w:lineRule="exact"/>
        <w:ind w:firstLineChars="200" w:firstLine="632"/>
        <w:jc w:val="left"/>
        <w:rPr>
          <w:rFonts w:ascii="黑体" w:eastAsia="黑体" w:hint="eastAsia"/>
          <w:sz w:val="32"/>
          <w:szCs w:val="32"/>
        </w:rPr>
      </w:pPr>
      <w:r>
        <w:rPr>
          <w:rFonts w:ascii="黑体" w:eastAsia="黑体" w:hint="eastAsia"/>
          <w:sz w:val="32"/>
          <w:szCs w:val="32"/>
        </w:rPr>
        <w:t>二、推荐程序</w:t>
      </w:r>
    </w:p>
    <w:p>
      <w:pPr>
        <w:spacing w:line="520" w:lineRule="exact"/>
        <w:ind w:firstLineChars="200" w:firstLine="632"/>
        <w:jc w:val="left"/>
        <w:rPr>
          <w:rFonts w:eastAsia="仿宋_GB2312"/>
          <w:sz w:val="32"/>
          <w:szCs w:val="32"/>
        </w:rPr>
      </w:pPr>
      <w:r>
        <w:rPr>
          <w:rFonts w:eastAsia="仿宋_GB2312"/>
          <w:sz w:val="32"/>
          <w:szCs w:val="32"/>
        </w:rPr>
        <w:t>（一）各单位按条件推荐人选。请按附件要求填写《全区卫生系列非临床类药学高级专业技术资格评审专家库成员推荐表》（附件1），推荐第一层次入库专家的请填写《自治区高级职称评审第一层次专家推荐表》（附件2）。《推荐表》由推荐人选所在单位和主管部门进行初审和签署审核意见，并将汇总后的《全区卫生系列非临床类药学高级专业技术资格评审专家库成员推荐名册》（附件4）纸质件加盖公章后，于2021年6月30日前送自治区药监局职改办，同时将《推荐表》《推荐名册》的电子版发至我办邮箱：gxyjrsc@163.com。</w:t>
      </w:r>
    </w:p>
    <w:p>
      <w:pPr>
        <w:spacing w:line="520" w:lineRule="exact"/>
        <w:ind w:firstLineChars="200" w:firstLine="632"/>
        <w:jc w:val="left"/>
        <w:rPr>
          <w:rFonts w:eastAsia="仿宋_GB2312"/>
          <w:sz w:val="32"/>
          <w:szCs w:val="32"/>
        </w:rPr>
      </w:pPr>
      <w:r>
        <w:rPr>
          <w:rFonts w:eastAsia="仿宋_GB2312"/>
          <w:sz w:val="32"/>
          <w:szCs w:val="32"/>
        </w:rPr>
        <w:t>（二）《推荐表》中的“学科门类”，填写时应与2020年印发的评审专业目录（附件3）中的学科门类一致；“现从事专业”填写时应与评审专业目录中的申报专业一致。</w:t>
      </w:r>
    </w:p>
    <w:p>
      <w:pPr>
        <w:spacing w:line="520" w:lineRule="exact"/>
        <w:ind w:firstLineChars="200" w:firstLine="632"/>
        <w:jc w:val="left"/>
        <w:rPr>
          <w:rFonts w:eastAsia="仿宋_GB2312"/>
          <w:sz w:val="32"/>
          <w:szCs w:val="32"/>
        </w:rPr>
      </w:pPr>
      <w:r>
        <w:rPr>
          <w:rFonts w:eastAsia="仿宋_GB2312"/>
          <w:sz w:val="32"/>
          <w:szCs w:val="32"/>
        </w:rPr>
        <w:t>（三）《评审专家库成员推荐表》《第一层次专家库成员推荐表》《评审专家推荐名册》可在我局网站下载。</w:t>
      </w:r>
    </w:p>
    <w:p>
      <w:pPr>
        <w:spacing w:line="520" w:lineRule="exact"/>
        <w:ind w:firstLineChars="200" w:firstLine="632"/>
        <w:jc w:val="left"/>
        <w:rPr>
          <w:rFonts w:ascii="黑体" w:eastAsia="黑体" w:hint="eastAsia"/>
          <w:sz w:val="32"/>
          <w:szCs w:val="32"/>
        </w:rPr>
      </w:pPr>
      <w:r>
        <w:rPr>
          <w:rFonts w:ascii="黑体" w:eastAsia="黑体" w:hint="eastAsia"/>
          <w:sz w:val="32"/>
          <w:szCs w:val="32"/>
        </w:rPr>
        <w:t>三、有关要求</w:t>
      </w:r>
    </w:p>
    <w:p>
      <w:pPr>
        <w:spacing w:line="520" w:lineRule="exact"/>
        <w:ind w:firstLineChars="200" w:firstLine="632"/>
        <w:jc w:val="left"/>
        <w:rPr>
          <w:rFonts w:eastAsia="仿宋_GB2312"/>
          <w:sz w:val="32"/>
          <w:szCs w:val="32"/>
        </w:rPr>
      </w:pPr>
      <w:r>
        <w:rPr>
          <w:rFonts w:eastAsia="仿宋_GB2312"/>
          <w:sz w:val="32"/>
          <w:szCs w:val="32"/>
        </w:rPr>
        <w:t>各单位要做好保密工作，评委库成员名单不得对外公布，各单位以及评委成员个人必须严格遵守保密工作纪律。</w:t>
      </w:r>
    </w:p>
    <w:p>
      <w:pPr>
        <w:spacing w:line="520" w:lineRule="exact"/>
        <w:ind w:firstLineChars="200" w:firstLine="632"/>
        <w:jc w:val="left"/>
        <w:rPr>
          <w:rFonts w:eastAsia="仿宋_GB2312"/>
          <w:sz w:val="32"/>
          <w:szCs w:val="32"/>
        </w:rPr>
      </w:pPr>
      <w:r>
        <w:rPr>
          <w:rFonts w:eastAsia="仿宋_GB2312"/>
          <w:sz w:val="32"/>
          <w:szCs w:val="32"/>
        </w:rPr>
        <w:t>其他未尽事宜，请直接与我办联系。</w:t>
      </w:r>
    </w:p>
    <w:p>
      <w:pPr>
        <w:spacing w:line="520" w:lineRule="exact"/>
        <w:ind w:firstLineChars="200" w:firstLine="632"/>
        <w:jc w:val="left"/>
        <w:rPr>
          <w:rFonts w:eastAsia="仿宋_GB2312"/>
          <w:sz w:val="32"/>
          <w:szCs w:val="32"/>
        </w:rPr>
      </w:pPr>
      <w:r>
        <w:rPr>
          <w:rFonts w:eastAsia="仿宋_GB2312"/>
          <w:sz w:val="32"/>
          <w:szCs w:val="32"/>
        </w:rPr>
        <w:t>通讯地址：南宁市青秀区云景路32号自治区药监局</w:t>
      </w:r>
    </w:p>
    <w:p>
      <w:pPr>
        <w:spacing w:line="520" w:lineRule="exact"/>
        <w:ind w:firstLineChars="200" w:firstLine="632"/>
        <w:jc w:val="left"/>
        <w:rPr>
          <w:rFonts w:eastAsia="仿宋_GB2312"/>
          <w:sz w:val="32"/>
          <w:szCs w:val="32"/>
        </w:rPr>
      </w:pPr>
      <w:r>
        <w:rPr>
          <w:rFonts w:eastAsia="仿宋_GB2312"/>
          <w:sz w:val="32"/>
          <w:szCs w:val="32"/>
        </w:rPr>
        <w:t>联系电话：0771</w:t>
      </w:r>
      <w:r>
        <w:rPr>
          <w:rFonts w:eastAsia="仿宋_GB2312" w:hint="eastAsia"/>
          <w:sz w:val="32"/>
          <w:szCs w:val="32"/>
        </w:rPr>
        <w:t>—</w:t>
      </w:r>
      <w:r>
        <w:rPr>
          <w:rFonts w:eastAsia="仿宋_GB2312"/>
          <w:sz w:val="32"/>
          <w:szCs w:val="32"/>
        </w:rPr>
        <w:t>5573069。</w:t>
      </w:r>
    </w:p>
    <w:p>
      <w:pPr>
        <w:spacing w:line="520" w:lineRule="exact"/>
        <w:ind w:firstLineChars="200" w:firstLine="632"/>
        <w:jc w:val="left"/>
        <w:rPr>
          <w:rFonts w:eastAsia="仿宋_GB2312"/>
          <w:sz w:val="32"/>
          <w:szCs w:val="32"/>
        </w:rPr>
      </w:pPr>
      <w:r>
        <w:rPr>
          <w:rFonts w:eastAsia="仿宋_GB2312"/>
          <w:sz w:val="32"/>
          <w:szCs w:val="32"/>
        </w:rPr>
        <w:t>邮    编：530029</w:t>
      </w:r>
    </w:p>
    <w:p>
      <w:pPr>
        <w:spacing w:line="520" w:lineRule="exact"/>
        <w:ind w:firstLineChars="200" w:firstLine="632"/>
        <w:jc w:val="left"/>
        <w:rPr>
          <w:rFonts w:eastAsia="仿宋_GB2312"/>
          <w:sz w:val="32"/>
          <w:szCs w:val="32"/>
        </w:rPr>
      </w:pPr>
    </w:p>
    <w:p>
      <w:pPr>
        <w:spacing w:line="520" w:lineRule="exact"/>
        <w:ind w:leftChars="304" w:left="1890" w:hangingChars="400" w:hanging="1264"/>
        <w:jc w:val="left"/>
        <w:rPr>
          <w:rFonts w:eastAsia="仿宋_GB2312"/>
          <w:sz w:val="32"/>
          <w:szCs w:val="32"/>
        </w:rPr>
      </w:pPr>
      <w:r>
        <w:rPr>
          <w:rFonts w:eastAsia="仿宋_GB2312"/>
          <w:sz w:val="32"/>
          <w:szCs w:val="32"/>
        </w:rPr>
        <w:t>附件：1.全区卫生系列非临床类药学高级专业技术资格评审专家库成员推荐表</w:t>
      </w:r>
    </w:p>
    <w:p>
      <w:pPr>
        <w:spacing w:line="520" w:lineRule="exact"/>
        <w:ind w:leftChars="760" w:left="1882" w:hangingChars="100" w:hanging="316"/>
        <w:jc w:val="left"/>
        <w:rPr>
          <w:rFonts w:eastAsia="仿宋_GB2312"/>
          <w:sz w:val="32"/>
          <w:szCs w:val="32"/>
        </w:rPr>
      </w:pPr>
      <w:r>
        <w:rPr>
          <w:rFonts w:eastAsia="仿宋_GB2312"/>
          <w:sz w:val="32"/>
          <w:szCs w:val="32"/>
        </w:rPr>
        <w:t>2.自治区高级职称评审第一层次专家推荐表</w:t>
      </w:r>
    </w:p>
    <w:p>
      <w:pPr>
        <w:spacing w:line="520" w:lineRule="exact"/>
        <w:ind w:leftChars="760" w:left="1882" w:hangingChars="100" w:hanging="316"/>
        <w:jc w:val="left"/>
        <w:rPr>
          <w:rFonts w:eastAsia="仿宋_GB2312"/>
          <w:sz w:val="32"/>
          <w:szCs w:val="32"/>
        </w:rPr>
      </w:pPr>
      <w:r>
        <w:rPr>
          <w:rFonts w:eastAsia="仿宋_GB2312"/>
          <w:sz w:val="32"/>
          <w:szCs w:val="32"/>
        </w:rPr>
        <w:t>3.卫生系列非临床类药学高级专业技术资格专业目录</w:t>
      </w:r>
    </w:p>
    <w:p>
      <w:pPr>
        <w:spacing w:line="520" w:lineRule="exact"/>
        <w:ind w:leftChars="760" w:left="1882" w:hangingChars="100" w:hanging="316"/>
        <w:jc w:val="left"/>
        <w:rPr>
          <w:rFonts w:eastAsia="仿宋_GB2312"/>
          <w:sz w:val="32"/>
          <w:szCs w:val="32"/>
        </w:rPr>
      </w:pPr>
      <w:r>
        <w:rPr>
          <w:rFonts w:eastAsia="仿宋_GB2312"/>
          <w:sz w:val="32"/>
          <w:szCs w:val="32"/>
        </w:rPr>
        <w:t>4.全区卫生系列非临床类药学高级专业技术资格评审专家库成员推荐名册</w:t>
      </w:r>
    </w:p>
    <w:p>
      <w:pPr>
        <w:spacing w:line="520" w:lineRule="exact"/>
        <w:ind w:firstLineChars="200" w:firstLine="632"/>
        <w:jc w:val="left"/>
        <w:rPr>
          <w:rFonts w:eastAsia="仿宋_GB2312"/>
          <w:sz w:val="32"/>
          <w:szCs w:val="32"/>
        </w:rPr>
      </w:pPr>
    </w:p>
    <w:p>
      <w:pPr>
        <w:spacing w:line="520" w:lineRule="exact"/>
        <w:ind w:firstLineChars="200" w:firstLine="632"/>
        <w:jc w:val="left"/>
        <w:rPr>
          <w:rFonts w:eastAsia="仿宋_GB2312"/>
          <w:sz w:val="32"/>
          <w:szCs w:val="32"/>
        </w:rPr>
      </w:pPr>
    </w:p>
    <w:p>
      <w:pPr>
        <w:spacing w:line="520" w:lineRule="exact"/>
        <w:ind w:firstLineChars="1300" w:firstLine="4108"/>
        <w:jc w:val="left"/>
        <w:rPr>
          <w:rFonts w:eastAsia="仿宋_GB2312"/>
          <w:sz w:val="32"/>
          <w:szCs w:val="32"/>
        </w:rPr>
      </w:pPr>
      <w:r>
        <w:rPr>
          <w:rFonts w:eastAsia="仿宋_GB2312"/>
          <w:sz w:val="32"/>
          <w:szCs w:val="32"/>
        </w:rPr>
        <w:t>广西壮族自治区药品监督管理局</w:t>
      </w:r>
    </w:p>
    <w:p>
      <w:pPr>
        <w:spacing w:line="520" w:lineRule="exact"/>
        <w:ind w:left="0" w:firstLineChars="1350" w:firstLine="4266"/>
        <w:jc w:val="left"/>
        <w:rPr>
          <w:rFonts w:eastAsia="仿宋_GB2312"/>
          <w:sz w:val="32"/>
          <w:szCs w:val="32"/>
        </w:rPr>
      </w:pPr>
      <w:r>
        <w:rPr>
          <w:rFonts w:eastAsia="仿宋_GB2312"/>
          <w:sz w:val="32"/>
          <w:szCs w:val="32"/>
        </w:rPr>
        <w:t>职称改革工作领导小组办公室</w:t>
      </w:r>
    </w:p>
    <w:p>
      <w:pPr>
        <w:spacing w:line="520" w:lineRule="exact"/>
        <w:ind w:firstLineChars="1700" w:firstLine="5372"/>
        <w:jc w:val="left"/>
        <w:rPr>
          <w:rFonts w:eastAsia="仿宋_GB2312"/>
          <w:sz w:val="32"/>
          <w:szCs w:val="32"/>
        </w:rPr>
      </w:pPr>
      <w:r>
        <w:rPr>
          <w:rFonts w:eastAsia="仿宋_GB2312"/>
          <w:sz w:val="32"/>
          <w:szCs w:val="32"/>
        </w:rPr>
        <w:t>2021年6月7日</w:t>
      </w:r>
    </w:p>
    <w:p>
      <w:pPr>
        <w:spacing w:line="500" w:lineRule="exact"/>
        <w:ind w:firstLineChars="1500" w:firstLine="4740"/>
        <w:rPr>
          <w:rFonts w:eastAsia="仿宋_GB2312"/>
          <w:sz w:val="32"/>
          <w:szCs w:val="32"/>
        </w:rPr>
      </w:pPr>
    </w:p>
    <w:p>
      <w:pPr>
        <w:keepNext w:val="0"/>
        <w:widowControl w:val="0"/>
        <w:suppressAutoHyphens/>
        <w:spacing w:line="500" w:lineRule="exact"/>
        <w:ind w:firstLineChars="200" w:firstLine="632"/>
        <w:rPr>
          <w:rFonts w:eastAsia="仿宋_GB2312"/>
          <w:sz w:val="32"/>
          <w:szCs w:val="32"/>
          <w:lang w:eastAsia="zh-CN"/>
        </w:rPr>
      </w:pPr>
      <w:r>
        <w:rPr>
          <w:rFonts w:eastAsia="仿宋_GB2312"/>
          <w:sz w:val="32"/>
          <w:szCs w:val="32"/>
          <w:lang w:eastAsia="zh-CN"/>
        </w:rPr>
        <w:br w:type="page"/>
      </w:r>
    </w:p>
    <w:p>
      <w:pPr>
        <w:spacing w:line="500" w:lineRule="exact"/>
        <w:ind w:firstLineChars="200" w:firstLine="632"/>
        <w:rPr>
          <w:rFonts w:ascii="黑体" w:eastAsia="黑体"/>
          <w:bCs/>
          <w:sz w:val="32"/>
          <w:szCs w:val="32"/>
        </w:rPr>
      </w:pPr>
      <w:r>
        <w:rPr>
          <w:rFonts w:ascii="黑体" w:eastAsia="黑体" w:hint="eastAsia"/>
          <w:bCs/>
          <w:sz w:val="32"/>
          <w:szCs w:val="32"/>
        </w:rPr>
        <w:t>附件1</w:t>
      </w:r>
    </w:p>
    <w:p>
      <w:pPr>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全区卫生系列非临床类药学高级专业技术资格</w:t>
      </w:r>
    </w:p>
    <w:p>
      <w:pPr>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评审专家库成员推荐表</w:t>
      </w:r>
    </w:p>
    <w:tbl>
      <w:tblPr>
        <w:jc w:val="cente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
      <w:tblGrid>
        <w:gridCol w:w="1840"/>
        <w:gridCol w:w="15"/>
        <w:gridCol w:w="1342"/>
        <w:gridCol w:w="777"/>
        <w:gridCol w:w="177"/>
        <w:gridCol w:w="424"/>
        <w:gridCol w:w="442"/>
        <w:gridCol w:w="420"/>
        <w:gridCol w:w="905"/>
        <w:gridCol w:w="97"/>
        <w:gridCol w:w="795"/>
        <w:gridCol w:w="575"/>
        <w:gridCol w:w="1022"/>
        <w:gridCol w:w="861"/>
      </w:tblGrid>
      <w:tr>
        <w:trPr>
          <w:trHeight w:val="607"/>
        </w:trPr>
        <w:tc>
          <w:tcPr>
            <w:tcW w:w="1855" w:type="dxa"/>
            <w:gridSpan w:val="2"/>
            <w:vAlign w:val="center"/>
          </w:tcPr>
          <w:p>
            <w:pPr>
              <w:snapToGrid w:val="0"/>
              <w:jc w:val="center"/>
              <w:rPr>
                <w:rFonts w:ascii="黑体" w:eastAsia="黑体"/>
                <w:szCs w:val="21"/>
              </w:rPr>
            </w:pPr>
            <w:r>
              <w:rPr>
                <w:rFonts w:ascii="黑体" w:eastAsia="黑体"/>
                <w:szCs w:val="21"/>
              </w:rPr>
              <w:t>姓  名</w:t>
            </w:r>
          </w:p>
        </w:tc>
        <w:tc>
          <w:tcPr>
            <w:tcW w:w="1342" w:type="dxa"/>
            <w:vAlign w:val="center"/>
          </w:tcPr>
          <w:p>
            <w:pPr>
              <w:snapToGrid w:val="0"/>
              <w:jc w:val="center"/>
              <w:rPr>
                <w:rFonts w:ascii="黑体" w:eastAsia="黑体"/>
                <w:szCs w:val="21"/>
              </w:rPr>
            </w:pPr>
          </w:p>
        </w:tc>
        <w:tc>
          <w:tcPr>
            <w:tcW w:w="777" w:type="dxa"/>
            <w:vAlign w:val="center"/>
          </w:tcPr>
          <w:p>
            <w:pPr>
              <w:snapToGrid w:val="0"/>
              <w:jc w:val="center"/>
              <w:rPr>
                <w:rFonts w:ascii="黑体" w:eastAsia="黑体"/>
                <w:szCs w:val="21"/>
              </w:rPr>
            </w:pPr>
            <w:r>
              <w:rPr>
                <w:rFonts w:ascii="黑体" w:eastAsia="黑体"/>
                <w:szCs w:val="21"/>
              </w:rPr>
              <w:t>性别</w:t>
            </w:r>
          </w:p>
        </w:tc>
        <w:tc>
          <w:tcPr>
            <w:tcW w:w="601" w:type="dxa"/>
            <w:gridSpan w:val="2"/>
            <w:vAlign w:val="center"/>
          </w:tcPr>
          <w:p>
            <w:pPr>
              <w:snapToGrid w:val="0"/>
              <w:jc w:val="center"/>
              <w:rPr>
                <w:rFonts w:ascii="黑体" w:eastAsia="黑体"/>
                <w:szCs w:val="21"/>
              </w:rPr>
            </w:pPr>
          </w:p>
        </w:tc>
        <w:tc>
          <w:tcPr>
            <w:tcW w:w="862" w:type="dxa"/>
            <w:gridSpan w:val="2"/>
            <w:vAlign w:val="center"/>
          </w:tcPr>
          <w:p>
            <w:pPr>
              <w:snapToGrid w:val="0"/>
              <w:jc w:val="center"/>
              <w:rPr>
                <w:rFonts w:ascii="黑体" w:eastAsia="黑体"/>
                <w:szCs w:val="21"/>
              </w:rPr>
            </w:pPr>
            <w:r>
              <w:rPr>
                <w:rFonts w:ascii="黑体" w:eastAsia="黑体"/>
                <w:szCs w:val="21"/>
              </w:rPr>
              <w:t>出生</w:t>
            </w:r>
          </w:p>
          <w:p>
            <w:pPr>
              <w:snapToGrid w:val="0"/>
              <w:jc w:val="center"/>
              <w:rPr>
                <w:rFonts w:ascii="黑体" w:eastAsia="黑体"/>
                <w:szCs w:val="21"/>
              </w:rPr>
            </w:pPr>
            <w:r>
              <w:rPr>
                <w:rFonts w:ascii="黑体" w:eastAsia="黑体"/>
                <w:szCs w:val="21"/>
              </w:rPr>
              <w:t>年月</w:t>
            </w:r>
          </w:p>
        </w:tc>
        <w:tc>
          <w:tcPr>
            <w:tcW w:w="1002" w:type="dxa"/>
            <w:gridSpan w:val="2"/>
            <w:vAlign w:val="center"/>
          </w:tcPr>
          <w:p>
            <w:pPr>
              <w:snapToGrid w:val="0"/>
              <w:jc w:val="center"/>
              <w:rPr>
                <w:rFonts w:ascii="黑体" w:eastAsia="黑体"/>
                <w:szCs w:val="21"/>
              </w:rPr>
            </w:pPr>
          </w:p>
        </w:tc>
        <w:tc>
          <w:tcPr>
            <w:tcW w:w="795" w:type="dxa"/>
            <w:vAlign w:val="center"/>
          </w:tcPr>
          <w:p>
            <w:pPr>
              <w:snapToGrid w:val="0"/>
              <w:jc w:val="center"/>
              <w:rPr>
                <w:rFonts w:ascii="黑体" w:eastAsia="黑体"/>
                <w:szCs w:val="21"/>
              </w:rPr>
            </w:pPr>
            <w:r>
              <w:rPr>
                <w:rFonts w:ascii="黑体" w:eastAsia="黑体"/>
                <w:szCs w:val="21"/>
              </w:rPr>
              <w:t>民  族</w:t>
            </w:r>
          </w:p>
        </w:tc>
        <w:tc>
          <w:tcPr>
            <w:tcW w:w="575" w:type="dxa"/>
            <w:tcBorders>
              <w:bottom w:val="single" w:sz="4" w:space="0" w:color="auto"/>
            </w:tcBorders>
            <w:vAlign w:val="center"/>
          </w:tcPr>
          <w:p>
            <w:pPr>
              <w:snapToGrid w:val="0"/>
              <w:jc w:val="center"/>
              <w:rPr>
                <w:rFonts w:ascii="黑体" w:eastAsia="黑体"/>
                <w:szCs w:val="21"/>
              </w:rPr>
            </w:pPr>
          </w:p>
        </w:tc>
        <w:tc>
          <w:tcPr>
            <w:tcW w:w="1022" w:type="dxa"/>
            <w:tcBorders>
              <w:bottom w:val="single" w:sz="4" w:space="0" w:color="auto"/>
            </w:tcBorders>
            <w:vAlign w:val="center"/>
          </w:tcPr>
          <w:p>
            <w:pPr>
              <w:snapToGrid w:val="0"/>
              <w:jc w:val="center"/>
              <w:rPr>
                <w:rFonts w:ascii="黑体" w:eastAsia="黑体"/>
                <w:szCs w:val="21"/>
              </w:rPr>
            </w:pPr>
            <w:r>
              <w:rPr>
                <w:rFonts w:ascii="黑体" w:eastAsia="黑体"/>
                <w:szCs w:val="21"/>
              </w:rPr>
              <w:t>政治面貌</w:t>
            </w:r>
          </w:p>
        </w:tc>
        <w:tc>
          <w:tcPr>
            <w:tcW w:w="861" w:type="dxa"/>
            <w:tcBorders>
              <w:right w:val="single" w:sz="4" w:space="0" w:color="auto"/>
            </w:tcBorders>
            <w:vAlign w:val="center"/>
          </w:tcPr>
          <w:p>
            <w:pPr>
              <w:snapToGrid w:val="0"/>
              <w:jc w:val="center"/>
              <w:rPr>
                <w:rFonts w:ascii="黑体" w:eastAsia="黑体"/>
                <w:szCs w:val="21"/>
              </w:rPr>
            </w:pPr>
          </w:p>
        </w:tc>
      </w:tr>
      <w:tr>
        <w:trPr>
          <w:trHeight w:val="458"/>
        </w:trPr>
        <w:tc>
          <w:tcPr>
            <w:tcW w:w="1855" w:type="dxa"/>
            <w:gridSpan w:val="2"/>
            <w:vAlign w:val="center"/>
          </w:tcPr>
          <w:p>
            <w:pPr>
              <w:snapToGrid w:val="0"/>
              <w:jc w:val="center"/>
              <w:rPr>
                <w:rFonts w:ascii="黑体" w:eastAsia="黑体"/>
                <w:szCs w:val="21"/>
              </w:rPr>
            </w:pPr>
            <w:r>
              <w:rPr>
                <w:rFonts w:ascii="黑体" w:eastAsia="黑体"/>
                <w:szCs w:val="21"/>
              </w:rPr>
              <w:t>工作单位</w:t>
            </w:r>
          </w:p>
        </w:tc>
        <w:tc>
          <w:tcPr>
            <w:tcW w:w="3582" w:type="dxa"/>
            <w:gridSpan w:val="6"/>
            <w:vAlign w:val="center"/>
          </w:tcPr>
          <w:p>
            <w:pPr>
              <w:snapToGrid w:val="0"/>
              <w:jc w:val="center"/>
              <w:rPr>
                <w:rFonts w:ascii="黑体" w:eastAsia="黑体"/>
                <w:szCs w:val="21"/>
              </w:rPr>
            </w:pPr>
          </w:p>
        </w:tc>
        <w:tc>
          <w:tcPr>
            <w:tcW w:w="1002" w:type="dxa"/>
            <w:gridSpan w:val="2"/>
            <w:vMerge w:val="restart"/>
            <w:vAlign w:val="center"/>
          </w:tcPr>
          <w:p>
            <w:pPr>
              <w:snapToGrid w:val="0"/>
              <w:jc w:val="center"/>
              <w:rPr>
                <w:rFonts w:ascii="黑体" w:eastAsia="黑体"/>
                <w:szCs w:val="21"/>
              </w:rPr>
            </w:pPr>
            <w:r>
              <w:rPr>
                <w:rFonts w:ascii="黑体" w:eastAsia="黑体"/>
                <w:szCs w:val="21"/>
              </w:rPr>
              <w:t>联  系</w:t>
            </w:r>
          </w:p>
          <w:p>
            <w:pPr>
              <w:snapToGrid w:val="0"/>
              <w:jc w:val="center"/>
              <w:rPr>
                <w:rFonts w:ascii="黑体" w:eastAsia="黑体"/>
                <w:szCs w:val="21"/>
              </w:rPr>
            </w:pPr>
            <w:r>
              <w:rPr>
                <w:rFonts w:ascii="黑体" w:eastAsia="黑体"/>
                <w:szCs w:val="21"/>
              </w:rPr>
              <w:t>电  话</w:t>
            </w:r>
          </w:p>
        </w:tc>
        <w:tc>
          <w:tcPr>
            <w:tcW w:w="1370" w:type="dxa"/>
            <w:gridSpan w:val="2"/>
            <w:vMerge w:val="restart"/>
            <w:vAlign w:val="center"/>
          </w:tcPr>
          <w:p>
            <w:pPr>
              <w:snapToGrid w:val="0"/>
              <w:jc w:val="center"/>
              <w:rPr>
                <w:rFonts w:ascii="黑体" w:eastAsia="黑体"/>
                <w:szCs w:val="21"/>
              </w:rPr>
            </w:pPr>
          </w:p>
        </w:tc>
        <w:tc>
          <w:tcPr>
            <w:tcW w:w="1022" w:type="dxa"/>
            <w:vMerge w:val="restart"/>
            <w:tcBorders>
              <w:top w:val="nil"/>
            </w:tcBorders>
            <w:vAlign w:val="center"/>
          </w:tcPr>
          <w:p>
            <w:pPr>
              <w:snapToGrid w:val="0"/>
              <w:jc w:val="center"/>
              <w:rPr>
                <w:rFonts w:ascii="黑体" w:eastAsia="黑体"/>
                <w:szCs w:val="21"/>
              </w:rPr>
            </w:pPr>
            <w:r>
              <w:rPr>
                <w:rFonts w:ascii="黑体" w:eastAsia="黑体"/>
                <w:szCs w:val="21"/>
              </w:rPr>
              <w:t>参加工作</w:t>
            </w:r>
          </w:p>
          <w:p>
            <w:pPr>
              <w:snapToGrid w:val="0"/>
              <w:jc w:val="center"/>
              <w:rPr>
                <w:rFonts w:ascii="黑体" w:eastAsia="黑体"/>
                <w:szCs w:val="21"/>
              </w:rPr>
            </w:pPr>
            <w:r>
              <w:rPr>
                <w:rFonts w:ascii="黑体" w:eastAsia="黑体"/>
                <w:szCs w:val="21"/>
              </w:rPr>
              <w:t>时    间</w:t>
            </w:r>
          </w:p>
        </w:tc>
        <w:tc>
          <w:tcPr>
            <w:tcW w:w="861" w:type="dxa"/>
            <w:vMerge w:val="restart"/>
            <w:tcBorders>
              <w:top w:val="nil"/>
            </w:tcBorders>
            <w:vAlign w:val="center"/>
          </w:tcPr>
          <w:p>
            <w:pPr>
              <w:snapToGrid w:val="0"/>
              <w:jc w:val="center"/>
              <w:rPr>
                <w:rFonts w:ascii="黑体" w:eastAsia="黑体"/>
                <w:szCs w:val="21"/>
              </w:rPr>
            </w:pPr>
          </w:p>
        </w:tc>
      </w:tr>
      <w:tr>
        <w:trPr>
          <w:trHeight w:val="465"/>
        </w:trPr>
        <w:tc>
          <w:tcPr>
            <w:tcW w:w="1855" w:type="dxa"/>
            <w:gridSpan w:val="2"/>
            <w:vAlign w:val="center"/>
          </w:tcPr>
          <w:p>
            <w:pPr>
              <w:snapToGrid w:val="0"/>
              <w:jc w:val="center"/>
              <w:rPr>
                <w:rFonts w:ascii="黑体" w:eastAsia="黑体"/>
                <w:szCs w:val="21"/>
              </w:rPr>
            </w:pPr>
            <w:r>
              <w:rPr>
                <w:rFonts w:ascii="黑体" w:eastAsia="黑体"/>
                <w:szCs w:val="21"/>
              </w:rPr>
              <w:t>行政职务</w:t>
            </w:r>
          </w:p>
        </w:tc>
        <w:tc>
          <w:tcPr>
            <w:tcW w:w="3582" w:type="dxa"/>
            <w:gridSpan w:val="6"/>
            <w:vAlign w:val="center"/>
          </w:tcPr>
          <w:p>
            <w:pPr>
              <w:snapToGrid w:val="0"/>
              <w:jc w:val="center"/>
              <w:rPr>
                <w:rFonts w:ascii="黑体" w:eastAsia="黑体"/>
                <w:szCs w:val="21"/>
              </w:rPr>
            </w:pPr>
          </w:p>
        </w:tc>
        <w:tc>
          <w:tcPr>
            <w:tcW w:w="1002" w:type="dxa"/>
            <w:gridSpan w:val="2"/>
            <w:vMerge/>
            <w:tcBorders>
              <w:bottom w:val="nil"/>
            </w:tcBorders>
            <w:vAlign w:val="center"/>
          </w:tcPr>
          <w:p/>
        </w:tc>
        <w:tc>
          <w:tcPr>
            <w:tcW w:w="1370" w:type="dxa"/>
            <w:gridSpan w:val="2"/>
            <w:vMerge/>
            <w:tcBorders>
              <w:bottom w:val="nil"/>
            </w:tcBorders>
            <w:vAlign w:val="center"/>
          </w:tcPr>
          <w:p/>
        </w:tc>
        <w:tc>
          <w:tcPr>
            <w:tcW w:w="1022" w:type="dxa"/>
            <w:vMerge/>
            <w:tcBorders>
              <w:bottom w:val="nil"/>
            </w:tcBorders>
            <w:vAlign w:val="center"/>
          </w:tcPr>
          <w:p/>
        </w:tc>
        <w:tc>
          <w:tcPr>
            <w:tcW w:w="861" w:type="dxa"/>
            <w:vMerge/>
            <w:tcBorders>
              <w:bottom w:val="single" w:sz="4" w:space="0" w:color="auto"/>
            </w:tcBorders>
            <w:vAlign w:val="center"/>
          </w:tcPr>
          <w:p/>
        </w:tc>
      </w:tr>
      <w:tr>
        <w:trPr>
          <w:trHeight w:val="443"/>
        </w:trPr>
        <w:tc>
          <w:tcPr>
            <w:tcW w:w="1855" w:type="dxa"/>
            <w:gridSpan w:val="2"/>
            <w:vAlign w:val="center"/>
          </w:tcPr>
          <w:p>
            <w:pPr>
              <w:snapToGrid w:val="0"/>
              <w:jc w:val="center"/>
              <w:rPr>
                <w:rFonts w:ascii="黑体" w:eastAsia="黑体"/>
                <w:szCs w:val="21"/>
              </w:rPr>
            </w:pPr>
            <w:r>
              <w:rPr>
                <w:rFonts w:ascii="黑体" w:eastAsia="黑体"/>
                <w:szCs w:val="21"/>
              </w:rPr>
              <w:t>毕业院校</w:t>
            </w:r>
          </w:p>
        </w:tc>
        <w:tc>
          <w:tcPr>
            <w:tcW w:w="2296" w:type="dxa"/>
            <w:gridSpan w:val="3"/>
            <w:vAlign w:val="center"/>
          </w:tcPr>
          <w:p>
            <w:pPr>
              <w:snapToGrid w:val="0"/>
              <w:jc w:val="center"/>
              <w:rPr>
                <w:rFonts w:ascii="黑体" w:eastAsia="黑体"/>
                <w:szCs w:val="21"/>
              </w:rPr>
            </w:pPr>
          </w:p>
        </w:tc>
        <w:tc>
          <w:tcPr>
            <w:tcW w:w="1286" w:type="dxa"/>
            <w:gridSpan w:val="3"/>
            <w:vAlign w:val="center"/>
          </w:tcPr>
          <w:p>
            <w:pPr>
              <w:snapToGrid w:val="0"/>
              <w:jc w:val="center"/>
              <w:rPr>
                <w:rFonts w:ascii="黑体" w:eastAsia="黑体"/>
                <w:szCs w:val="21"/>
              </w:rPr>
            </w:pPr>
            <w:r>
              <w:rPr>
                <w:rFonts w:ascii="黑体" w:eastAsia="黑体"/>
                <w:szCs w:val="21"/>
              </w:rPr>
              <w:t>所学专业</w:t>
            </w:r>
          </w:p>
        </w:tc>
        <w:tc>
          <w:tcPr>
            <w:tcW w:w="1002" w:type="dxa"/>
            <w:gridSpan w:val="2"/>
            <w:tcBorders>
              <w:bottom w:val="nil"/>
            </w:tcBorders>
            <w:vAlign w:val="center"/>
          </w:tcPr>
          <w:p>
            <w:pPr>
              <w:snapToGrid w:val="0"/>
              <w:jc w:val="center"/>
              <w:rPr>
                <w:rFonts w:ascii="黑体" w:eastAsia="黑体"/>
                <w:szCs w:val="21"/>
              </w:rPr>
            </w:pPr>
          </w:p>
        </w:tc>
        <w:tc>
          <w:tcPr>
            <w:tcW w:w="1370" w:type="dxa"/>
            <w:gridSpan w:val="2"/>
            <w:tcBorders>
              <w:right w:val="single" w:sz="4" w:space="0" w:color="auto"/>
            </w:tcBorders>
            <w:shd w:val="clear" w:color="auto" w:fill="auto"/>
            <w:vAlign w:val="center"/>
          </w:tcPr>
          <w:p>
            <w:pPr>
              <w:snapToGrid w:val="0"/>
              <w:jc w:val="center"/>
              <w:rPr>
                <w:rFonts w:ascii="黑体" w:eastAsia="黑体"/>
                <w:szCs w:val="21"/>
              </w:rPr>
            </w:pPr>
            <w:r>
              <w:rPr>
                <w:rFonts w:ascii="黑体" w:eastAsia="黑体"/>
                <w:szCs w:val="21"/>
              </w:rPr>
              <w:t>学位</w:t>
            </w:r>
          </w:p>
        </w:tc>
        <w:tc>
          <w:tcPr>
            <w:tcW w:w="1883" w:type="dxa"/>
            <w:gridSpan w:val="2"/>
            <w:tcBorders>
              <w:right w:val="single" w:sz="4" w:space="0" w:color="auto"/>
            </w:tcBorders>
            <w:shd w:val="clear" w:color="auto" w:fill="auto"/>
            <w:vAlign w:val="center"/>
          </w:tcPr>
          <w:p>
            <w:pPr>
              <w:snapToGrid w:val="0"/>
              <w:jc w:val="center"/>
              <w:rPr>
                <w:rFonts w:ascii="黑体" w:eastAsia="黑体"/>
                <w:szCs w:val="21"/>
              </w:rPr>
            </w:pPr>
          </w:p>
        </w:tc>
      </w:tr>
      <w:tr>
        <w:trPr>
          <w:trHeight w:val="462"/>
        </w:trPr>
        <w:tc>
          <w:tcPr>
            <w:tcW w:w="1855" w:type="dxa"/>
            <w:gridSpan w:val="2"/>
            <w:vAlign w:val="center"/>
          </w:tcPr>
          <w:p>
            <w:pPr>
              <w:snapToGrid w:val="0"/>
              <w:jc w:val="center"/>
              <w:rPr>
                <w:rFonts w:ascii="黑体" w:eastAsia="黑体"/>
                <w:szCs w:val="21"/>
              </w:rPr>
            </w:pPr>
            <w:r>
              <w:rPr>
                <w:rFonts w:ascii="黑体" w:eastAsia="黑体"/>
                <w:szCs w:val="21"/>
              </w:rPr>
              <w:t>学科门类</w:t>
            </w:r>
          </w:p>
        </w:tc>
        <w:tc>
          <w:tcPr>
            <w:tcW w:w="3582" w:type="dxa"/>
            <w:gridSpan w:val="6"/>
            <w:vAlign w:val="center"/>
          </w:tcPr>
          <w:p>
            <w:pPr>
              <w:snapToGrid w:val="0"/>
              <w:jc w:val="center"/>
              <w:rPr>
                <w:rFonts w:ascii="仿宋_GB2312" w:eastAsia="仿宋_GB2312" w:hint="eastAsia"/>
                <w:szCs w:val="21"/>
              </w:rPr>
            </w:pPr>
            <w:r>
              <w:rPr>
                <w:rFonts w:ascii="仿宋_GB2312" w:eastAsia="仿宋_GB2312" w:hint="eastAsia"/>
                <w:szCs w:val="21"/>
              </w:rPr>
              <w:t>（填写应与专业目录一致）</w:t>
            </w:r>
          </w:p>
        </w:tc>
        <w:tc>
          <w:tcPr>
            <w:tcW w:w="1002" w:type="dxa"/>
            <w:gridSpan w:val="2"/>
            <w:vAlign w:val="center"/>
          </w:tcPr>
          <w:p>
            <w:pPr>
              <w:snapToGrid w:val="0"/>
              <w:jc w:val="center"/>
              <w:rPr>
                <w:rFonts w:ascii="黑体" w:eastAsia="黑体"/>
                <w:szCs w:val="21"/>
                <w:lang w:eastAsia="zh-CN"/>
              </w:rPr>
            </w:pPr>
            <w:r>
              <w:rPr>
                <w:rFonts w:ascii="黑体" w:eastAsia="黑体"/>
                <w:szCs w:val="21"/>
              </w:rPr>
              <w:t>现从事</w:t>
            </w:r>
          </w:p>
          <w:p>
            <w:pPr>
              <w:snapToGrid w:val="0"/>
              <w:jc w:val="center"/>
              <w:rPr>
                <w:rFonts w:ascii="黑体" w:eastAsia="黑体"/>
                <w:szCs w:val="21"/>
              </w:rPr>
            </w:pPr>
            <w:r>
              <w:rPr>
                <w:rFonts w:ascii="黑体" w:eastAsia="黑体"/>
                <w:szCs w:val="21"/>
              </w:rPr>
              <w:t>专业</w:t>
            </w:r>
          </w:p>
        </w:tc>
        <w:tc>
          <w:tcPr>
            <w:tcW w:w="1370" w:type="dxa"/>
            <w:gridSpan w:val="2"/>
            <w:tcBorders>
              <w:right w:val="single" w:sz="4" w:space="0" w:color="auto"/>
            </w:tcBorders>
            <w:shd w:val="clear" w:color="auto" w:fill="auto"/>
            <w:vAlign w:val="center"/>
          </w:tcPr>
          <w:p>
            <w:pPr>
              <w:snapToGrid w:val="0"/>
              <w:jc w:val="center"/>
              <w:rPr>
                <w:rFonts w:ascii="黑体" w:eastAsia="黑体"/>
                <w:szCs w:val="21"/>
              </w:rPr>
            </w:pPr>
            <w:r>
              <w:rPr>
                <w:rFonts w:ascii="仿宋_GB2312" w:eastAsia="仿宋_GB2312" w:hint="eastAsia"/>
                <w:szCs w:val="21"/>
              </w:rPr>
              <w:t>（填写应与专业目录一致）</w:t>
            </w:r>
          </w:p>
        </w:tc>
        <w:tc>
          <w:tcPr>
            <w:tcW w:w="1022" w:type="dxa"/>
            <w:tcBorders>
              <w:right w:val="single" w:sz="4" w:space="0" w:color="auto"/>
            </w:tcBorders>
            <w:shd w:val="clear" w:color="auto" w:fill="auto"/>
            <w:vAlign w:val="center"/>
          </w:tcPr>
          <w:p>
            <w:pPr>
              <w:snapToGrid w:val="0"/>
              <w:jc w:val="center"/>
              <w:rPr>
                <w:rFonts w:ascii="黑体" w:eastAsia="黑体"/>
                <w:szCs w:val="21"/>
              </w:rPr>
            </w:pPr>
            <w:r>
              <w:rPr>
                <w:rFonts w:ascii="黑体" w:eastAsia="黑体"/>
                <w:szCs w:val="21"/>
              </w:rPr>
              <w:t>从事年限</w:t>
            </w:r>
          </w:p>
        </w:tc>
        <w:tc>
          <w:tcPr>
            <w:tcW w:w="861" w:type="dxa"/>
            <w:tcBorders>
              <w:right w:val="single" w:sz="4" w:space="0" w:color="auto"/>
            </w:tcBorders>
            <w:shd w:val="clear" w:color="auto" w:fill="auto"/>
            <w:vAlign w:val="center"/>
          </w:tcPr>
          <w:p>
            <w:pPr>
              <w:snapToGrid w:val="0"/>
              <w:jc w:val="center"/>
              <w:rPr>
                <w:rFonts w:ascii="黑体" w:eastAsia="黑体"/>
                <w:szCs w:val="21"/>
              </w:rPr>
            </w:pPr>
          </w:p>
        </w:tc>
      </w:tr>
      <w:tr>
        <w:trPr>
          <w:trHeight w:val="468"/>
        </w:trPr>
        <w:tc>
          <w:tcPr>
            <w:tcW w:w="1855" w:type="dxa"/>
            <w:gridSpan w:val="2"/>
            <w:vAlign w:val="center"/>
          </w:tcPr>
          <w:p>
            <w:pPr>
              <w:snapToGrid w:val="0"/>
              <w:jc w:val="center"/>
              <w:rPr>
                <w:rFonts w:ascii="黑体" w:eastAsia="黑体"/>
                <w:szCs w:val="21"/>
              </w:rPr>
            </w:pPr>
            <w:r>
              <w:rPr>
                <w:rFonts w:ascii="黑体" w:eastAsia="黑体"/>
                <w:szCs w:val="21"/>
              </w:rPr>
              <w:t>现 职 称</w:t>
            </w:r>
          </w:p>
        </w:tc>
        <w:tc>
          <w:tcPr>
            <w:tcW w:w="2296" w:type="dxa"/>
            <w:gridSpan w:val="3"/>
            <w:vAlign w:val="center"/>
          </w:tcPr>
          <w:p>
            <w:pPr>
              <w:snapToGrid w:val="0"/>
              <w:jc w:val="center"/>
              <w:rPr>
                <w:rFonts w:ascii="黑体" w:eastAsia="黑体"/>
                <w:szCs w:val="21"/>
              </w:rPr>
            </w:pPr>
          </w:p>
        </w:tc>
        <w:tc>
          <w:tcPr>
            <w:tcW w:w="1286" w:type="dxa"/>
            <w:gridSpan w:val="3"/>
            <w:vAlign w:val="center"/>
          </w:tcPr>
          <w:p>
            <w:pPr>
              <w:snapToGrid w:val="0"/>
              <w:jc w:val="center"/>
              <w:rPr>
                <w:rFonts w:ascii="黑体" w:eastAsia="黑体"/>
                <w:szCs w:val="21"/>
              </w:rPr>
            </w:pPr>
            <w:r>
              <w:rPr>
                <w:rFonts w:ascii="黑体" w:eastAsia="黑体"/>
                <w:szCs w:val="21"/>
              </w:rPr>
              <w:t>取得时间</w:t>
            </w:r>
          </w:p>
        </w:tc>
        <w:tc>
          <w:tcPr>
            <w:tcW w:w="4255" w:type="dxa"/>
            <w:gridSpan w:val="6"/>
            <w:tcBorders>
              <w:right w:val="single" w:sz="4" w:space="0" w:color="auto"/>
            </w:tcBorders>
            <w:vAlign w:val="center"/>
          </w:tcPr>
          <w:p>
            <w:pPr>
              <w:snapToGrid w:val="0"/>
              <w:jc w:val="center"/>
              <w:rPr>
                <w:rFonts w:ascii="黑体" w:eastAsia="黑体"/>
                <w:szCs w:val="21"/>
              </w:rPr>
            </w:pPr>
          </w:p>
        </w:tc>
      </w:tr>
      <w:tr>
        <w:trPr>
          <w:trHeight w:val="1837"/>
        </w:trPr>
        <w:tc>
          <w:tcPr>
            <w:tcW w:w="1840" w:type="dxa"/>
            <w:vAlign w:val="center"/>
          </w:tcPr>
          <w:p>
            <w:pPr>
              <w:snapToGrid w:val="0"/>
              <w:jc w:val="center"/>
              <w:rPr>
                <w:rFonts w:ascii="黑体" w:eastAsia="黑体"/>
                <w:szCs w:val="21"/>
              </w:rPr>
            </w:pPr>
            <w:r>
              <w:rPr>
                <w:rFonts w:ascii="黑体" w:eastAsia="黑体"/>
                <w:szCs w:val="21"/>
              </w:rPr>
              <w:t>主要荣誉和奖励</w:t>
            </w:r>
          </w:p>
        </w:tc>
        <w:tc>
          <w:tcPr>
            <w:tcW w:w="7852" w:type="dxa"/>
            <w:gridSpan w:val="13"/>
            <w:tcBorders>
              <w:right w:val="single" w:sz="4" w:space="0" w:color="auto"/>
            </w:tcBorders>
            <w:vAlign w:val="center"/>
          </w:tcPr>
          <w:p>
            <w:pPr>
              <w:snapToGrid w:val="0"/>
              <w:jc w:val="center"/>
              <w:rPr>
                <w:rFonts w:ascii="黑体" w:eastAsia="黑体"/>
                <w:szCs w:val="21"/>
              </w:rPr>
            </w:pPr>
          </w:p>
        </w:tc>
      </w:tr>
      <w:tr>
        <w:trPr>
          <w:trHeight w:val="1870"/>
        </w:trPr>
        <w:tc>
          <w:tcPr>
            <w:tcW w:w="1840" w:type="dxa"/>
            <w:vAlign w:val="center"/>
          </w:tcPr>
          <w:p>
            <w:pPr>
              <w:snapToGrid w:val="0"/>
              <w:jc w:val="center"/>
              <w:rPr>
                <w:rFonts w:ascii="黑体" w:eastAsia="黑体"/>
                <w:szCs w:val="21"/>
              </w:rPr>
            </w:pPr>
            <w:r>
              <w:rPr>
                <w:rFonts w:ascii="黑体" w:eastAsia="黑体"/>
                <w:szCs w:val="21"/>
              </w:rPr>
              <w:t>主要工作经历</w:t>
            </w:r>
          </w:p>
        </w:tc>
        <w:tc>
          <w:tcPr>
            <w:tcW w:w="7852" w:type="dxa"/>
            <w:gridSpan w:val="13"/>
            <w:tcBorders>
              <w:right w:val="single" w:sz="4" w:space="0" w:color="auto"/>
            </w:tcBorders>
            <w:vAlign w:val="center"/>
          </w:tcPr>
          <w:p>
            <w:pPr>
              <w:snapToGrid w:val="0"/>
              <w:jc w:val="center"/>
              <w:rPr>
                <w:rFonts w:ascii="黑体" w:eastAsia="黑体"/>
                <w:szCs w:val="21"/>
              </w:rPr>
            </w:pPr>
          </w:p>
        </w:tc>
      </w:tr>
      <w:tr>
        <w:trPr>
          <w:trHeight w:val="1657"/>
        </w:trPr>
        <w:tc>
          <w:tcPr>
            <w:tcW w:w="1840" w:type="dxa"/>
            <w:vAlign w:val="center"/>
          </w:tcPr>
          <w:p>
            <w:pPr>
              <w:snapToGrid w:val="0"/>
              <w:jc w:val="center"/>
              <w:rPr>
                <w:rFonts w:ascii="黑体" w:eastAsia="黑体"/>
                <w:szCs w:val="21"/>
              </w:rPr>
            </w:pPr>
            <w:r>
              <w:rPr>
                <w:rFonts w:ascii="黑体" w:eastAsia="黑体"/>
                <w:szCs w:val="21"/>
              </w:rPr>
              <w:t>主要业绩成果</w:t>
            </w:r>
          </w:p>
        </w:tc>
        <w:tc>
          <w:tcPr>
            <w:tcW w:w="7852" w:type="dxa"/>
            <w:gridSpan w:val="13"/>
            <w:tcBorders>
              <w:right w:val="single" w:sz="4" w:space="0" w:color="auto"/>
            </w:tcBorders>
            <w:vAlign w:val="center"/>
          </w:tcPr>
          <w:p>
            <w:pPr>
              <w:snapToGrid w:val="0"/>
              <w:jc w:val="center"/>
              <w:rPr>
                <w:rFonts w:ascii="黑体" w:eastAsia="黑体"/>
                <w:szCs w:val="21"/>
              </w:rPr>
            </w:pPr>
          </w:p>
        </w:tc>
      </w:tr>
      <w:tr>
        <w:trPr>
          <w:trHeight w:val="2174"/>
        </w:trPr>
        <w:tc>
          <w:tcPr>
            <w:tcW w:w="1840" w:type="dxa"/>
            <w:vAlign w:val="center"/>
          </w:tcPr>
          <w:p>
            <w:pPr>
              <w:snapToGrid w:val="0"/>
              <w:jc w:val="center"/>
              <w:rPr>
                <w:rFonts w:ascii="黑体" w:eastAsia="黑体"/>
                <w:szCs w:val="21"/>
              </w:rPr>
            </w:pPr>
            <w:r>
              <w:rPr>
                <w:rFonts w:ascii="黑体" w:eastAsia="黑体"/>
                <w:szCs w:val="21"/>
              </w:rPr>
              <w:t>推荐单位意见</w:t>
            </w:r>
          </w:p>
          <w:p>
            <w:pPr>
              <w:snapToGrid w:val="0"/>
              <w:jc w:val="center"/>
              <w:rPr>
                <w:rFonts w:ascii="黑体" w:eastAsia="黑体"/>
                <w:szCs w:val="21"/>
              </w:rPr>
            </w:pPr>
            <w:r>
              <w:rPr>
                <w:rFonts w:ascii="黑体" w:eastAsia="黑体"/>
                <w:szCs w:val="21"/>
              </w:rPr>
              <w:t>（盖章）</w:t>
            </w:r>
          </w:p>
        </w:tc>
        <w:tc>
          <w:tcPr>
            <w:tcW w:w="3177" w:type="dxa"/>
            <w:gridSpan w:val="6"/>
            <w:vAlign w:val="center"/>
          </w:tcPr>
          <w:p>
            <w:pPr>
              <w:snapToGrid w:val="0"/>
              <w:jc w:val="center"/>
              <w:rPr>
                <w:rFonts w:ascii="黑体" w:eastAsia="黑体"/>
                <w:szCs w:val="21"/>
              </w:rPr>
            </w:pPr>
          </w:p>
        </w:tc>
        <w:tc>
          <w:tcPr>
            <w:tcW w:w="1325" w:type="dxa"/>
            <w:gridSpan w:val="2"/>
            <w:vAlign w:val="center"/>
          </w:tcPr>
          <w:p>
            <w:pPr>
              <w:snapToGrid w:val="0"/>
              <w:jc w:val="center"/>
              <w:rPr>
                <w:rFonts w:ascii="黑体" w:eastAsia="黑体"/>
                <w:szCs w:val="21"/>
              </w:rPr>
            </w:pPr>
            <w:r>
              <w:rPr>
                <w:rFonts w:ascii="黑体" w:eastAsia="黑体"/>
                <w:szCs w:val="21"/>
              </w:rPr>
              <w:t>主管部门审查推荐意见</w:t>
            </w:r>
          </w:p>
          <w:p>
            <w:pPr>
              <w:snapToGrid w:val="0"/>
              <w:jc w:val="center"/>
              <w:rPr>
                <w:rFonts w:ascii="黑体" w:eastAsia="黑体"/>
                <w:szCs w:val="21"/>
              </w:rPr>
            </w:pPr>
            <w:r>
              <w:rPr>
                <w:rFonts w:ascii="黑体" w:eastAsia="黑体"/>
                <w:szCs w:val="21"/>
              </w:rPr>
              <w:t>（盖章）</w:t>
            </w:r>
          </w:p>
        </w:tc>
        <w:tc>
          <w:tcPr>
            <w:tcW w:w="3350" w:type="dxa"/>
            <w:gridSpan w:val="5"/>
            <w:tcBorders>
              <w:right w:val="single" w:sz="4" w:space="0" w:color="auto"/>
            </w:tcBorders>
            <w:vAlign w:val="center"/>
          </w:tcPr>
          <w:p>
            <w:pPr>
              <w:snapToGrid w:val="0"/>
              <w:jc w:val="center"/>
              <w:rPr>
                <w:rFonts w:ascii="黑体" w:eastAsia="黑体"/>
                <w:szCs w:val="21"/>
              </w:rPr>
            </w:pPr>
          </w:p>
        </w:tc>
      </w:tr>
    </w:tbl>
    <w:p>
      <w:pPr>
        <w:keepNext w:val="0"/>
        <w:widowControl w:val="0"/>
        <w:suppressAutoHyphens/>
        <w:snapToGrid w:val="0"/>
        <w:spacing w:line="594" w:lineRule="exact"/>
        <w:rPr>
          <w:rFonts w:ascii="黑体" w:eastAsia="黑体"/>
          <w:bCs/>
          <w:sz w:val="32"/>
          <w:szCs w:val="32"/>
        </w:rPr>
      </w:pPr>
      <w:r>
        <w:rPr>
          <w:rFonts w:ascii="黑体" w:eastAsia="黑体"/>
          <w:bCs/>
          <w:sz w:val="32"/>
          <w:szCs w:val="32"/>
        </w:rPr>
        <w:br w:type="page"/>
      </w:r>
    </w:p>
    <w:p>
      <w:pPr>
        <w:snapToGrid w:val="0"/>
        <w:spacing w:line="594" w:lineRule="exact"/>
        <w:rPr>
          <w:rFonts w:ascii="黑体" w:eastAsia="黑体"/>
          <w:bCs/>
          <w:sz w:val="32"/>
          <w:szCs w:val="32"/>
        </w:rPr>
      </w:pPr>
      <w:r>
        <w:rPr>
          <w:rFonts w:ascii="黑体" w:eastAsia="黑体" w:hint="eastAsia"/>
          <w:bCs/>
          <w:sz w:val="32"/>
          <w:szCs w:val="32"/>
        </w:rPr>
        <w:t>附件2</w:t>
      </w:r>
    </w:p>
    <w:p>
      <w:pPr>
        <w:snapToGrid w:val="0"/>
        <w:spacing w:beforeLines="50" w:before="156" w:afterLines="50" w:after="156" w:line="594" w:lineRule="exact"/>
        <w:jc w:val="center"/>
        <w:rPr>
          <w:rFonts w:ascii="方正小标宋_GBK" w:eastAsia="方正小标宋_GBK"/>
          <w:sz w:val="40"/>
        </w:rPr>
      </w:pPr>
      <w:r>
        <w:rPr>
          <w:rFonts w:ascii="方正小标宋_GBK" w:eastAsia="方正小标宋_GBK" w:hint="eastAsia"/>
          <w:sz w:val="40"/>
        </w:rPr>
        <w:t>自治区高级职称评审第一层次专家推荐表</w:t>
      </w:r>
    </w:p>
    <w:tbl>
      <w:tblPr>
        <w:jc w:val="left"/>
        <w:tblW w:w="8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
      <w:tblGrid>
        <w:gridCol w:w="1185"/>
        <w:gridCol w:w="99"/>
        <w:gridCol w:w="616"/>
        <w:gridCol w:w="847"/>
        <w:gridCol w:w="187"/>
        <w:gridCol w:w="6"/>
        <w:gridCol w:w="462"/>
        <w:gridCol w:w="482"/>
        <w:gridCol w:w="452"/>
        <w:gridCol w:w="992"/>
        <w:gridCol w:w="100"/>
        <w:gridCol w:w="867"/>
        <w:gridCol w:w="626"/>
        <w:gridCol w:w="1114"/>
        <w:gridCol w:w="938"/>
      </w:tblGrid>
      <w:tr>
        <w:trPr>
          <w:trHeight w:val="607"/>
        </w:trPr>
        <w:tc>
          <w:tcPr>
            <w:tcW w:w="128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姓  名</w:t>
            </w:r>
          </w:p>
        </w:tc>
        <w:tc>
          <w:tcPr>
            <w:tcW w:w="616"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c>
          <w:tcPr>
            <w:tcW w:w="847"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性别</w:t>
            </w:r>
          </w:p>
        </w:tc>
        <w:tc>
          <w:tcPr>
            <w:tcW w:w="655" w:type="dxa"/>
            <w:gridSpan w:val="3"/>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出生</w:t>
            </w:r>
          </w:p>
          <w:p>
            <w:pPr>
              <w:snapToGrid w:val="0"/>
              <w:jc w:val="center"/>
              <w:rPr>
                <w:rFonts w:ascii="仿宋_GB2312" w:hAnsi="仿宋_GB2312"/>
                <w:sz w:val="24"/>
              </w:rPr>
            </w:pPr>
            <w:r>
              <w:rPr>
                <w:rFonts w:ascii="仿宋_GB2312" w:hAnsi="仿宋_GB2312" w:hint="eastAsia"/>
                <w:sz w:val="24"/>
              </w:rPr>
              <w:t>年月</w:t>
            </w:r>
          </w:p>
        </w:tc>
        <w:tc>
          <w:tcPr>
            <w:tcW w:w="1092"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c>
          <w:tcPr>
            <w:tcW w:w="867"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民  族</w:t>
            </w:r>
          </w:p>
        </w:tc>
        <w:tc>
          <w:tcPr>
            <w:tcW w:w="626"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c>
          <w:tcPr>
            <w:tcW w:w="1114"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政治面貌</w:t>
            </w:r>
          </w:p>
        </w:tc>
        <w:tc>
          <w:tcPr>
            <w:tcW w:w="938"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r>
      <w:tr>
        <w:trPr>
          <w:trHeight w:val="458"/>
        </w:trPr>
        <w:tc>
          <w:tcPr>
            <w:tcW w:w="128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工作单位</w:t>
            </w:r>
          </w:p>
        </w:tc>
        <w:tc>
          <w:tcPr>
            <w:tcW w:w="3052" w:type="dxa"/>
            <w:gridSpan w:val="7"/>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c>
          <w:tcPr>
            <w:tcW w:w="1092" w:type="dxa"/>
            <w:gridSpan w:val="2"/>
            <w:vMerge w:val="restart"/>
            <w:tcBorders>
              <w:top w:val="single" w:sz="4" w:space="0" w:color="auto"/>
              <w:left w:val="single" w:sz="4" w:space="0" w:color="auto"/>
              <w:bottom w:val="nil"/>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联  系</w:t>
            </w:r>
          </w:p>
          <w:p>
            <w:pPr>
              <w:snapToGrid w:val="0"/>
              <w:jc w:val="center"/>
              <w:rPr>
                <w:rFonts w:ascii="仿宋_GB2312" w:hAnsi="仿宋_GB2312"/>
                <w:sz w:val="24"/>
              </w:rPr>
            </w:pPr>
            <w:r>
              <w:rPr>
                <w:rFonts w:ascii="仿宋_GB2312" w:hAnsi="仿宋_GB2312" w:hint="eastAsia"/>
                <w:sz w:val="24"/>
              </w:rPr>
              <w:t>电  话</w:t>
            </w:r>
          </w:p>
        </w:tc>
        <w:tc>
          <w:tcPr>
            <w:tcW w:w="1493" w:type="dxa"/>
            <w:gridSpan w:val="2"/>
            <w:vMerge w:val="restart"/>
            <w:tcBorders>
              <w:top w:val="single" w:sz="4" w:space="0" w:color="auto"/>
              <w:left w:val="single" w:sz="4" w:space="0" w:color="auto"/>
              <w:bottom w:val="nil"/>
              <w:right w:val="single" w:sz="4" w:space="0" w:color="auto"/>
            </w:tcBorders>
            <w:vAlign w:val="center"/>
          </w:tcPr>
          <w:p>
            <w:pPr>
              <w:snapToGrid w:val="0"/>
              <w:jc w:val="center"/>
              <w:rPr>
                <w:rFonts w:ascii="仿宋_GB2312" w:hAnsi="仿宋_GB2312"/>
                <w:sz w:val="24"/>
              </w:rPr>
            </w:pPr>
          </w:p>
        </w:tc>
        <w:tc>
          <w:tcPr>
            <w:tcW w:w="1114" w:type="dxa"/>
            <w:vMerge w:val="restart"/>
            <w:tcBorders>
              <w:top w:val="nil"/>
              <w:left w:val="single" w:sz="4" w:space="0" w:color="auto"/>
              <w:bottom w:val="nil"/>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参加工作</w:t>
            </w:r>
          </w:p>
          <w:p>
            <w:pPr>
              <w:snapToGrid w:val="0"/>
              <w:jc w:val="center"/>
              <w:rPr>
                <w:rFonts w:ascii="仿宋_GB2312" w:hAnsi="仿宋_GB2312"/>
                <w:sz w:val="24"/>
              </w:rPr>
            </w:pPr>
            <w:r>
              <w:rPr>
                <w:rFonts w:ascii="仿宋_GB2312" w:hAnsi="仿宋_GB2312" w:hint="eastAsia"/>
                <w:sz w:val="24"/>
              </w:rPr>
              <w:t>时    间</w:t>
            </w:r>
          </w:p>
        </w:tc>
        <w:tc>
          <w:tcPr>
            <w:tcW w:w="938" w:type="dxa"/>
            <w:vMerge w:val="restart"/>
            <w:tcBorders>
              <w:top w:val="nil"/>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r>
      <w:tr>
        <w:trPr>
          <w:trHeight w:val="465"/>
        </w:trPr>
        <w:tc>
          <w:tcPr>
            <w:tcW w:w="128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行政职务</w:t>
            </w:r>
          </w:p>
        </w:tc>
        <w:tc>
          <w:tcPr>
            <w:tcW w:w="3052" w:type="dxa"/>
            <w:gridSpan w:val="7"/>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c>
          <w:tcPr>
            <w:tcW w:w="1092" w:type="dxa"/>
            <w:gridSpan w:val="2"/>
            <w:vMerge/>
            <w:tcBorders>
              <w:top w:val="single" w:sz="4" w:space="0" w:color="auto"/>
              <w:left w:val="single" w:sz="4" w:space="0" w:color="auto"/>
              <w:bottom w:val="nil"/>
              <w:right w:val="single" w:sz="4" w:space="0" w:color="auto"/>
            </w:tcBorders>
            <w:vAlign w:val="center"/>
          </w:tcPr>
          <w:p/>
        </w:tc>
        <w:tc>
          <w:tcPr>
            <w:tcW w:w="1493" w:type="dxa"/>
            <w:gridSpan w:val="2"/>
            <w:vMerge/>
            <w:tcBorders>
              <w:top w:val="single" w:sz="4" w:space="0" w:color="auto"/>
              <w:left w:val="single" w:sz="4" w:space="0" w:color="auto"/>
              <w:bottom w:val="nil"/>
              <w:right w:val="single" w:sz="4" w:space="0" w:color="auto"/>
            </w:tcBorders>
            <w:vAlign w:val="center"/>
          </w:tcPr>
          <w:p/>
        </w:tc>
        <w:tc>
          <w:tcPr>
            <w:tcW w:w="1114" w:type="dxa"/>
            <w:vMerge/>
            <w:tcBorders>
              <w:top w:val="nil"/>
              <w:left w:val="single" w:sz="4" w:space="0" w:color="auto"/>
              <w:bottom w:val="nil"/>
              <w:right w:val="single" w:sz="4" w:space="0" w:color="auto"/>
            </w:tcBorders>
            <w:vAlign w:val="center"/>
          </w:tcPr>
          <w:p/>
        </w:tc>
        <w:tc>
          <w:tcPr>
            <w:tcW w:w="938" w:type="dxa"/>
            <w:vMerge/>
            <w:tcBorders>
              <w:top w:val="nil"/>
              <w:left w:val="single" w:sz="4" w:space="0" w:color="auto"/>
              <w:bottom w:val="single" w:sz="4" w:space="0" w:color="auto"/>
              <w:right w:val="single" w:sz="4" w:space="0" w:color="auto"/>
            </w:tcBorders>
            <w:vAlign w:val="center"/>
          </w:tcPr>
          <w:p/>
        </w:tc>
      </w:tr>
      <w:tr>
        <w:trPr>
          <w:trHeight w:val="443"/>
        </w:trPr>
        <w:tc>
          <w:tcPr>
            <w:tcW w:w="128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毕业院校</w:t>
            </w:r>
          </w:p>
        </w:tc>
        <w:tc>
          <w:tcPr>
            <w:tcW w:w="1650" w:type="dxa"/>
            <w:gridSpan w:val="3"/>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c>
          <w:tcPr>
            <w:tcW w:w="1402" w:type="dxa"/>
            <w:gridSpan w:val="4"/>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所学专业</w:t>
            </w:r>
          </w:p>
        </w:tc>
        <w:tc>
          <w:tcPr>
            <w:tcW w:w="1092" w:type="dxa"/>
            <w:gridSpan w:val="2"/>
            <w:tcBorders>
              <w:top w:val="single" w:sz="4" w:space="0" w:color="auto"/>
              <w:left w:val="single" w:sz="4" w:space="0" w:color="auto"/>
              <w:bottom w:val="nil"/>
              <w:right w:val="single" w:sz="4" w:space="0" w:color="auto"/>
            </w:tcBorders>
            <w:vAlign w:val="center"/>
          </w:tcPr>
          <w:p>
            <w:pPr>
              <w:snapToGrid w:val="0"/>
              <w:jc w:val="center"/>
              <w:rPr>
                <w:rFonts w:ascii="仿宋_GB2312" w:hAnsi="仿宋_GB2312"/>
                <w:sz w:val="24"/>
              </w:rPr>
            </w:pPr>
          </w:p>
        </w:tc>
        <w:tc>
          <w:tcPr>
            <w:tcW w:w="1493"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学位</w:t>
            </w:r>
          </w:p>
        </w:tc>
        <w:tc>
          <w:tcPr>
            <w:tcW w:w="2052"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r>
      <w:tr>
        <w:trPr>
          <w:trHeight w:val="462"/>
        </w:trPr>
        <w:tc>
          <w:tcPr>
            <w:tcW w:w="128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学科门类</w:t>
            </w:r>
          </w:p>
        </w:tc>
        <w:tc>
          <w:tcPr>
            <w:tcW w:w="3052" w:type="dxa"/>
            <w:gridSpan w:val="7"/>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eastAsia="仿宋_GB2312" w:hint="eastAsia"/>
                <w:sz w:val="24"/>
              </w:rPr>
            </w:pPr>
            <w:r>
              <w:rPr>
                <w:rFonts w:ascii="仿宋_GB2312" w:eastAsia="仿宋_GB2312" w:hint="eastAsia"/>
                <w:sz w:val="24"/>
              </w:rPr>
              <w:t>（填写应与专业目录一致）</w:t>
            </w:r>
          </w:p>
        </w:tc>
        <w:tc>
          <w:tcPr>
            <w:tcW w:w="1092"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现从事</w:t>
            </w:r>
          </w:p>
          <w:p>
            <w:pPr>
              <w:snapToGrid w:val="0"/>
              <w:jc w:val="center"/>
              <w:rPr>
                <w:rFonts w:ascii="仿宋_GB2312" w:hAnsi="仿宋_GB2312"/>
                <w:sz w:val="24"/>
              </w:rPr>
            </w:pPr>
            <w:r>
              <w:rPr>
                <w:rFonts w:ascii="仿宋_GB2312" w:hAnsi="仿宋_GB2312" w:hint="eastAsia"/>
                <w:sz w:val="24"/>
              </w:rPr>
              <w:t>专业</w:t>
            </w:r>
          </w:p>
        </w:tc>
        <w:tc>
          <w:tcPr>
            <w:tcW w:w="1493"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eastAsia="仿宋_GB2312" w:hint="eastAsia"/>
                <w:sz w:val="24"/>
              </w:rPr>
            </w:pPr>
            <w:r>
              <w:rPr>
                <w:rFonts w:ascii="仿宋_GB2312" w:eastAsia="仿宋_GB2312" w:hint="eastAsia"/>
                <w:sz w:val="24"/>
              </w:rPr>
              <w:t>（填写应与专业目录一致）</w:t>
            </w:r>
          </w:p>
        </w:tc>
        <w:tc>
          <w:tcPr>
            <w:tcW w:w="1114"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从事年限</w:t>
            </w:r>
          </w:p>
        </w:tc>
        <w:tc>
          <w:tcPr>
            <w:tcW w:w="938"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r>
      <w:tr>
        <w:trPr>
          <w:trHeight w:val="468"/>
        </w:trPr>
        <w:tc>
          <w:tcPr>
            <w:tcW w:w="128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现 职 称</w:t>
            </w:r>
          </w:p>
        </w:tc>
        <w:tc>
          <w:tcPr>
            <w:tcW w:w="1656" w:type="dxa"/>
            <w:gridSpan w:val="4"/>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c>
          <w:tcPr>
            <w:tcW w:w="1396" w:type="dxa"/>
            <w:gridSpan w:val="3"/>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取得时间</w:t>
            </w:r>
          </w:p>
        </w:tc>
        <w:tc>
          <w:tcPr>
            <w:tcW w:w="4637" w:type="dxa"/>
            <w:gridSpan w:val="6"/>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r>
      <w:tr>
        <w:trPr>
          <w:trHeight w:val="792"/>
        </w:trPr>
        <w:tc>
          <w:tcPr>
            <w:tcW w:w="2940" w:type="dxa"/>
            <w:gridSpan w:val="6"/>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符合入库条件</w:t>
            </w:r>
          </w:p>
        </w:tc>
        <w:tc>
          <w:tcPr>
            <w:tcW w:w="6033" w:type="dxa"/>
            <w:gridSpan w:val="9"/>
            <w:tcBorders>
              <w:top w:val="single" w:sz="4" w:space="0" w:color="auto"/>
              <w:left w:val="single" w:sz="4" w:space="0" w:color="auto"/>
              <w:bottom w:val="single" w:sz="4" w:space="0" w:color="auto"/>
              <w:right w:val="single" w:sz="4" w:space="0" w:color="auto"/>
            </w:tcBorders>
            <w:vAlign w:val="center"/>
          </w:tcPr>
          <w:p>
            <w:pPr>
              <w:snapToGrid w:val="0"/>
              <w:jc w:val="left"/>
              <w:rPr>
                <w:rFonts w:ascii="仿宋_GB2312" w:eastAsia="仿宋_GB2312" w:hint="eastAsia"/>
                <w:sz w:val="24"/>
              </w:rPr>
            </w:pPr>
            <w:r>
              <w:rPr>
                <w:rFonts w:ascii="仿宋_GB2312" w:eastAsia="仿宋_GB2312"/>
                <w:sz w:val="24"/>
              </w:rPr>
              <w:t>（</w:t>
            </w:r>
            <w:r>
              <w:rPr>
                <w:rFonts w:ascii="仿宋_GB2312" w:eastAsia="仿宋_GB2312" w:hint="eastAsia"/>
                <w:sz w:val="24"/>
              </w:rPr>
              <w:t>填写符合哪条入库条件</w:t>
            </w:r>
            <w:r>
              <w:rPr>
                <w:rFonts w:ascii="仿宋_GB2312" w:eastAsia="仿宋_GB2312"/>
                <w:sz w:val="24"/>
              </w:rPr>
              <w:t>）</w:t>
            </w:r>
          </w:p>
        </w:tc>
      </w:tr>
      <w:tr>
        <w:trPr>
          <w:trHeight w:val="1494"/>
        </w:trPr>
        <w:tc>
          <w:tcPr>
            <w:tcW w:w="1185"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主要荣誉和奖励</w:t>
            </w:r>
          </w:p>
        </w:tc>
        <w:tc>
          <w:tcPr>
            <w:tcW w:w="7788" w:type="dxa"/>
            <w:gridSpan w:val="14"/>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r>
      <w:tr>
        <w:trPr>
          <w:trHeight w:val="1918"/>
        </w:trPr>
        <w:tc>
          <w:tcPr>
            <w:tcW w:w="1185"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主要</w:t>
            </w:r>
          </w:p>
          <w:p>
            <w:pPr>
              <w:snapToGrid w:val="0"/>
              <w:jc w:val="center"/>
              <w:rPr>
                <w:rFonts w:ascii="仿宋_GB2312" w:hAnsi="仿宋_GB2312"/>
                <w:sz w:val="24"/>
              </w:rPr>
            </w:pPr>
            <w:r>
              <w:rPr>
                <w:rFonts w:ascii="仿宋_GB2312" w:hAnsi="仿宋_GB2312" w:hint="eastAsia"/>
                <w:sz w:val="24"/>
              </w:rPr>
              <w:t>工作</w:t>
            </w:r>
          </w:p>
          <w:p>
            <w:pPr>
              <w:snapToGrid w:val="0"/>
              <w:jc w:val="center"/>
              <w:rPr>
                <w:rFonts w:ascii="仿宋_GB2312" w:hAnsi="仿宋_GB2312"/>
                <w:sz w:val="24"/>
              </w:rPr>
            </w:pPr>
            <w:r>
              <w:rPr>
                <w:rFonts w:ascii="仿宋_GB2312" w:hAnsi="仿宋_GB2312" w:hint="eastAsia"/>
                <w:sz w:val="24"/>
              </w:rPr>
              <w:t>经历</w:t>
            </w:r>
          </w:p>
        </w:tc>
        <w:tc>
          <w:tcPr>
            <w:tcW w:w="7788" w:type="dxa"/>
            <w:gridSpan w:val="14"/>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r>
      <w:tr>
        <w:trPr>
          <w:trHeight w:val="1657"/>
        </w:trPr>
        <w:tc>
          <w:tcPr>
            <w:tcW w:w="1185"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主要</w:t>
            </w:r>
          </w:p>
          <w:p>
            <w:pPr>
              <w:snapToGrid w:val="0"/>
              <w:jc w:val="center"/>
              <w:rPr>
                <w:rFonts w:ascii="仿宋_GB2312" w:hAnsi="仿宋_GB2312"/>
                <w:sz w:val="24"/>
              </w:rPr>
            </w:pPr>
            <w:r>
              <w:rPr>
                <w:rFonts w:ascii="仿宋_GB2312" w:hAnsi="仿宋_GB2312" w:hint="eastAsia"/>
                <w:sz w:val="24"/>
              </w:rPr>
              <w:t>业绩</w:t>
            </w:r>
          </w:p>
          <w:p>
            <w:pPr>
              <w:snapToGrid w:val="0"/>
              <w:jc w:val="center"/>
              <w:rPr>
                <w:rFonts w:ascii="仿宋_GB2312" w:hAnsi="仿宋_GB2312"/>
                <w:sz w:val="24"/>
              </w:rPr>
            </w:pPr>
            <w:r>
              <w:rPr>
                <w:rFonts w:ascii="仿宋_GB2312" w:hAnsi="仿宋_GB2312" w:hint="eastAsia"/>
                <w:sz w:val="24"/>
              </w:rPr>
              <w:t>成果</w:t>
            </w:r>
          </w:p>
        </w:tc>
        <w:tc>
          <w:tcPr>
            <w:tcW w:w="7788" w:type="dxa"/>
            <w:gridSpan w:val="14"/>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r>
      <w:tr>
        <w:trPr>
          <w:trHeight w:val="1901"/>
        </w:trPr>
        <w:tc>
          <w:tcPr>
            <w:tcW w:w="1185"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基 推</w:t>
            </w:r>
          </w:p>
          <w:p>
            <w:pPr>
              <w:snapToGrid w:val="0"/>
              <w:jc w:val="center"/>
              <w:rPr>
                <w:rFonts w:ascii="仿宋_GB2312" w:hAnsi="仿宋_GB2312"/>
                <w:sz w:val="24"/>
              </w:rPr>
            </w:pPr>
            <w:r>
              <w:rPr>
                <w:rFonts w:ascii="仿宋_GB2312" w:hAnsi="仿宋_GB2312" w:hint="eastAsia"/>
                <w:sz w:val="24"/>
              </w:rPr>
              <w:t>层 荐</w:t>
            </w:r>
          </w:p>
          <w:p>
            <w:pPr>
              <w:snapToGrid w:val="0"/>
              <w:jc w:val="center"/>
              <w:rPr>
                <w:rFonts w:ascii="仿宋_GB2312" w:hAnsi="仿宋_GB2312"/>
                <w:sz w:val="24"/>
              </w:rPr>
            </w:pPr>
            <w:r>
              <w:rPr>
                <w:rFonts w:ascii="仿宋_GB2312" w:hAnsi="仿宋_GB2312" w:hint="eastAsia"/>
                <w:sz w:val="24"/>
              </w:rPr>
              <w:t>单 意</w:t>
            </w:r>
          </w:p>
          <w:p>
            <w:pPr>
              <w:snapToGrid w:val="0"/>
              <w:jc w:val="center"/>
              <w:rPr>
                <w:rFonts w:ascii="仿宋_GB2312" w:hAnsi="仿宋_GB2312"/>
                <w:sz w:val="24"/>
              </w:rPr>
            </w:pPr>
            <w:r>
              <w:rPr>
                <w:rFonts w:ascii="仿宋_GB2312" w:hAnsi="仿宋_GB2312" w:hint="eastAsia"/>
                <w:sz w:val="24"/>
              </w:rPr>
              <w:t>位 见</w:t>
            </w:r>
          </w:p>
        </w:tc>
        <w:tc>
          <w:tcPr>
            <w:tcW w:w="2699" w:type="dxa"/>
            <w:gridSpan w:val="7"/>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r>
              <w:rPr>
                <w:rFonts w:ascii="仿宋_GB2312" w:hAnsi="仿宋_GB2312" w:hint="eastAsia"/>
                <w:sz w:val="24"/>
              </w:rPr>
              <w:t>市或区直主管部门审查推荐意见</w:t>
            </w:r>
          </w:p>
        </w:tc>
        <w:tc>
          <w:tcPr>
            <w:tcW w:w="3645" w:type="dxa"/>
            <w:gridSpan w:val="5"/>
            <w:tcBorders>
              <w:top w:val="single" w:sz="4" w:space="0" w:color="auto"/>
              <w:left w:val="single" w:sz="4" w:space="0" w:color="auto"/>
              <w:bottom w:val="single" w:sz="4" w:space="0" w:color="auto"/>
              <w:right w:val="single" w:sz="4" w:space="0" w:color="auto"/>
            </w:tcBorders>
            <w:vAlign w:val="center"/>
          </w:tcPr>
          <w:p>
            <w:pPr>
              <w:snapToGrid w:val="0"/>
              <w:jc w:val="center"/>
              <w:rPr>
                <w:rFonts w:ascii="仿宋_GB2312" w:hAnsi="仿宋_GB2312"/>
                <w:sz w:val="24"/>
              </w:rPr>
            </w:pPr>
          </w:p>
        </w:tc>
      </w:tr>
    </w:tbl>
    <w:p>
      <w:pPr>
        <w:snapToGrid w:val="0"/>
        <w:spacing w:line="594" w:lineRule="exact"/>
        <w:rPr>
          <w:rFonts w:ascii="黑体" w:eastAsia="黑体"/>
          <w:bCs/>
          <w:sz w:val="32"/>
          <w:szCs w:val="32"/>
        </w:rPr>
      </w:pPr>
    </w:p>
    <w:p>
      <w:pPr>
        <w:keepNext w:val="0"/>
        <w:widowControl w:val="0"/>
        <w:suppressAutoHyphens/>
        <w:snapToGrid w:val="0"/>
        <w:spacing w:line="594" w:lineRule="exact"/>
        <w:rPr>
          <w:rFonts w:ascii="黑体" w:eastAsia="黑体"/>
          <w:bCs/>
          <w:sz w:val="32"/>
          <w:szCs w:val="32"/>
        </w:rPr>
      </w:pPr>
      <w:r>
        <w:rPr>
          <w:rFonts w:ascii="黑体" w:eastAsia="黑体"/>
          <w:bCs/>
          <w:sz w:val="32"/>
          <w:szCs w:val="32"/>
        </w:rPr>
        <w:br w:type="page"/>
      </w:r>
    </w:p>
    <w:p>
      <w:pPr>
        <w:snapToGrid w:val="0"/>
        <w:spacing w:line="594" w:lineRule="exact"/>
        <w:rPr>
          <w:rFonts w:ascii="黑体" w:eastAsia="黑体"/>
          <w:bCs/>
          <w:sz w:val="32"/>
          <w:szCs w:val="32"/>
        </w:rPr>
      </w:pPr>
      <w:r>
        <w:rPr>
          <w:rFonts w:ascii="黑体" w:eastAsia="黑体" w:hint="eastAsia"/>
          <w:bCs/>
          <w:sz w:val="32"/>
          <w:szCs w:val="32"/>
        </w:rPr>
        <w:t>附件</w:t>
      </w:r>
      <w:r>
        <w:rPr>
          <w:rFonts w:ascii="黑体" w:eastAsia="黑体"/>
          <w:bCs/>
          <w:sz w:val="32"/>
          <w:szCs w:val="32"/>
        </w:rPr>
        <w:t>3</w:t>
      </w:r>
    </w:p>
    <w:p>
      <w:pPr>
        <w:snapToGrid w:val="0"/>
        <w:spacing w:line="594" w:lineRule="exact"/>
        <w:rPr>
          <w:rFonts w:ascii="黑体" w:eastAsia="黑体"/>
          <w:bCs/>
          <w:sz w:val="32"/>
          <w:szCs w:val="32"/>
        </w:rPr>
      </w:pPr>
    </w:p>
    <w:p>
      <w:pPr>
        <w:jc w:val="center"/>
        <w:rPr>
          <w:rFonts w:ascii="方正小标宋简体" w:eastAsia="方正小标宋简体" w:hint="eastAsia"/>
          <w:sz w:val="40"/>
          <w:szCs w:val="40"/>
        </w:rPr>
      </w:pPr>
      <w:r>
        <w:rPr>
          <w:rFonts w:ascii="方正小标宋简体" w:eastAsia="方正小标宋简体" w:hint="eastAsia"/>
          <w:sz w:val="40"/>
          <w:szCs w:val="40"/>
        </w:rPr>
        <w:t>卫生系列非临床类药学高级专业技术资格专业目录</w:t>
      </w:r>
    </w:p>
    <w:p>
      <w:pPr>
        <w:snapToGrid w:val="0"/>
        <w:spacing w:afterLines="50" w:after="156" w:line="640" w:lineRule="exact"/>
        <w:jc w:val="center"/>
        <w:rPr>
          <w:rFonts w:ascii="方正小标宋_GBK" w:eastAsia="方正小标宋_GBK"/>
          <w:sz w:val="44"/>
          <w:szCs w:val="44"/>
        </w:rPr>
      </w:pPr>
    </w:p>
    <w:tbl>
      <w:tblPr>
        <w:jc w:val="cente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Pr>
      <w:tblGrid>
        <w:gridCol w:w="867"/>
        <w:gridCol w:w="2099"/>
        <w:gridCol w:w="1994"/>
        <w:gridCol w:w="1888"/>
        <w:gridCol w:w="1468"/>
        <w:gridCol w:w="896"/>
      </w:tblGrid>
      <w:tr>
        <w:trPr>
          <w:cantSplit/>
          <w:trHeight w:val="949"/>
        </w:trPr>
        <w:tc>
          <w:tcPr>
            <w:tcW w:w="470" w:type="pct"/>
            <w:vAlign w:val="center"/>
          </w:tcPr>
          <w:p>
            <w:pPr>
              <w:spacing w:line="520" w:lineRule="exact"/>
              <w:jc w:val="center"/>
              <w:rPr>
                <w:rFonts w:ascii="宋体" w:hint="eastAsia"/>
                <w:b/>
                <w:bCs/>
                <w:sz w:val="32"/>
                <w:szCs w:val="32"/>
              </w:rPr>
            </w:pPr>
            <w:r>
              <w:rPr>
                <w:rFonts w:ascii="宋体" w:hint="eastAsia"/>
                <w:b/>
                <w:bCs/>
                <w:sz w:val="32"/>
                <w:szCs w:val="32"/>
              </w:rPr>
              <w:t>序号</w:t>
            </w:r>
          </w:p>
        </w:tc>
        <w:tc>
          <w:tcPr>
            <w:tcW w:w="1138" w:type="pct"/>
            <w:shd w:val="clear" w:color="auto" w:fill="auto"/>
            <w:vAlign w:val="center"/>
          </w:tcPr>
          <w:p>
            <w:pPr>
              <w:spacing w:line="520" w:lineRule="exact"/>
              <w:jc w:val="center"/>
              <w:rPr>
                <w:rFonts w:ascii="宋体"/>
                <w:b/>
                <w:bCs/>
                <w:sz w:val="32"/>
                <w:szCs w:val="32"/>
              </w:rPr>
            </w:pPr>
            <w:r>
              <w:rPr>
                <w:rFonts w:ascii="宋体" w:hint="eastAsia"/>
                <w:b/>
                <w:bCs/>
                <w:sz w:val="32"/>
                <w:szCs w:val="32"/>
              </w:rPr>
              <w:t>系列</w:t>
            </w:r>
          </w:p>
          <w:p>
            <w:pPr>
              <w:spacing w:line="520" w:lineRule="exact"/>
              <w:jc w:val="center"/>
              <w:rPr>
                <w:rFonts w:ascii="宋体" w:hint="eastAsia"/>
                <w:b/>
                <w:bCs/>
                <w:sz w:val="32"/>
                <w:szCs w:val="32"/>
              </w:rPr>
            </w:pPr>
            <w:r>
              <w:rPr>
                <w:rFonts w:ascii="宋体" w:hint="eastAsia"/>
                <w:b/>
                <w:bCs/>
                <w:sz w:val="32"/>
                <w:szCs w:val="32"/>
              </w:rPr>
              <w:t>（行业专业）</w:t>
            </w:r>
          </w:p>
        </w:tc>
        <w:tc>
          <w:tcPr>
            <w:tcW w:w="1081" w:type="pct"/>
            <w:shd w:val="clear" w:color="auto" w:fill="auto"/>
            <w:vAlign w:val="center"/>
          </w:tcPr>
          <w:p>
            <w:pPr>
              <w:spacing w:line="520" w:lineRule="exact"/>
              <w:jc w:val="center"/>
              <w:rPr>
                <w:rFonts w:ascii="宋体" w:hint="eastAsia"/>
                <w:b/>
                <w:bCs/>
                <w:sz w:val="32"/>
                <w:szCs w:val="32"/>
              </w:rPr>
            </w:pPr>
            <w:r>
              <w:rPr>
                <w:rFonts w:ascii="宋体" w:hint="eastAsia"/>
                <w:b/>
                <w:bCs/>
                <w:sz w:val="32"/>
                <w:szCs w:val="32"/>
              </w:rPr>
              <w:t>学科门类</w:t>
            </w:r>
          </w:p>
        </w:tc>
        <w:tc>
          <w:tcPr>
            <w:tcW w:w="1024" w:type="pct"/>
            <w:vAlign w:val="center"/>
          </w:tcPr>
          <w:p>
            <w:pPr>
              <w:spacing w:line="520" w:lineRule="exact"/>
              <w:jc w:val="center"/>
              <w:rPr>
                <w:rFonts w:ascii="宋体" w:hint="eastAsia"/>
                <w:b/>
                <w:bCs/>
                <w:sz w:val="32"/>
                <w:szCs w:val="32"/>
              </w:rPr>
            </w:pPr>
            <w:r>
              <w:rPr>
                <w:rFonts w:ascii="宋体" w:hint="eastAsia"/>
                <w:b/>
                <w:bCs/>
                <w:sz w:val="32"/>
                <w:szCs w:val="32"/>
              </w:rPr>
              <w:t>申报专业</w:t>
            </w:r>
          </w:p>
        </w:tc>
        <w:tc>
          <w:tcPr>
            <w:tcW w:w="796" w:type="pct"/>
            <w:vAlign w:val="center"/>
          </w:tcPr>
          <w:p>
            <w:pPr>
              <w:spacing w:line="520" w:lineRule="exact"/>
              <w:jc w:val="center"/>
              <w:rPr>
                <w:rFonts w:ascii="宋体" w:hint="eastAsia"/>
                <w:b/>
                <w:bCs/>
                <w:sz w:val="32"/>
                <w:szCs w:val="32"/>
              </w:rPr>
            </w:pPr>
            <w:r>
              <w:rPr>
                <w:rFonts w:ascii="宋体" w:hint="eastAsia"/>
                <w:b/>
                <w:bCs/>
                <w:sz w:val="32"/>
                <w:szCs w:val="32"/>
              </w:rPr>
              <w:t>明细专业</w:t>
            </w:r>
          </w:p>
        </w:tc>
        <w:tc>
          <w:tcPr>
            <w:tcW w:w="486" w:type="pct"/>
            <w:vAlign w:val="center"/>
          </w:tcPr>
          <w:p>
            <w:pPr>
              <w:spacing w:line="520" w:lineRule="exact"/>
              <w:jc w:val="center"/>
              <w:rPr>
                <w:rFonts w:ascii="宋体" w:hint="eastAsia"/>
                <w:b/>
                <w:bCs/>
                <w:sz w:val="32"/>
                <w:szCs w:val="32"/>
              </w:rPr>
            </w:pPr>
            <w:r>
              <w:rPr>
                <w:rFonts w:ascii="宋体" w:hint="eastAsia"/>
                <w:b/>
                <w:bCs/>
                <w:sz w:val="32"/>
                <w:szCs w:val="32"/>
              </w:rPr>
              <w:t>备注</w:t>
            </w:r>
          </w:p>
        </w:tc>
      </w:tr>
      <w:tr>
        <w:trPr>
          <w:cantSplit/>
          <w:trHeight w:val="1278"/>
        </w:trPr>
        <w:tc>
          <w:tcPr>
            <w:tcW w:w="470" w:type="pct"/>
            <w:vAlign w:val="center"/>
          </w:tcPr>
          <w:p>
            <w:pPr>
              <w:jc w:val="center"/>
              <w:rPr>
                <w:rFonts w:eastAsia="仿宋_GB2312"/>
                <w:sz w:val="32"/>
                <w:szCs w:val="32"/>
              </w:rPr>
            </w:pPr>
            <w:r>
              <w:rPr>
                <w:rFonts w:eastAsia="仿宋_GB2312"/>
                <w:sz w:val="32"/>
                <w:szCs w:val="32"/>
              </w:rPr>
              <w:t>962</w:t>
            </w:r>
          </w:p>
        </w:tc>
        <w:tc>
          <w:tcPr>
            <w:tcW w:w="1138" w:type="pct"/>
            <w:shd w:val="clear" w:color="auto" w:fill="auto"/>
            <w:vAlign w:val="center"/>
          </w:tcPr>
          <w:p>
            <w:pPr>
              <w:jc w:val="center"/>
              <w:rPr>
                <w:rFonts w:eastAsia="仿宋_GB2312"/>
                <w:sz w:val="32"/>
                <w:szCs w:val="32"/>
              </w:rPr>
            </w:pPr>
            <w:r>
              <w:rPr>
                <w:rFonts w:eastAsia="仿宋_GB2312"/>
                <w:sz w:val="32"/>
                <w:szCs w:val="32"/>
              </w:rPr>
              <w:t>卫生系列</w:t>
            </w:r>
          </w:p>
        </w:tc>
        <w:tc>
          <w:tcPr>
            <w:tcW w:w="1081" w:type="pct"/>
            <w:vAlign w:val="center"/>
          </w:tcPr>
          <w:p>
            <w:pPr>
              <w:jc w:val="center"/>
              <w:rPr>
                <w:rFonts w:eastAsia="仿宋_GB2312"/>
                <w:sz w:val="32"/>
                <w:szCs w:val="32"/>
              </w:rPr>
            </w:pPr>
            <w:r>
              <w:rPr>
                <w:rFonts w:eastAsia="仿宋_GB2312"/>
                <w:sz w:val="32"/>
                <w:szCs w:val="32"/>
              </w:rPr>
              <w:t>非临床药学</w:t>
            </w:r>
          </w:p>
        </w:tc>
        <w:tc>
          <w:tcPr>
            <w:tcW w:w="1024" w:type="pct"/>
            <w:vAlign w:val="center"/>
          </w:tcPr>
          <w:p>
            <w:pPr>
              <w:jc w:val="center"/>
              <w:rPr>
                <w:rFonts w:eastAsia="仿宋_GB2312"/>
                <w:sz w:val="32"/>
                <w:szCs w:val="32"/>
              </w:rPr>
            </w:pPr>
            <w:r>
              <w:rPr>
                <w:rFonts w:eastAsia="仿宋_GB2312"/>
                <w:sz w:val="32"/>
                <w:szCs w:val="32"/>
              </w:rPr>
              <w:t>非临床药学</w:t>
            </w:r>
          </w:p>
        </w:tc>
        <w:tc>
          <w:tcPr>
            <w:tcW w:w="796" w:type="pct"/>
            <w:vAlign w:val="center"/>
          </w:tcPr>
          <w:p>
            <w:pPr>
              <w:jc w:val="center"/>
              <w:rPr>
                <w:rFonts w:eastAsia="仿宋_GB2312"/>
                <w:sz w:val="32"/>
                <w:szCs w:val="32"/>
              </w:rPr>
            </w:pPr>
          </w:p>
        </w:tc>
        <w:tc>
          <w:tcPr>
            <w:tcW w:w="486" w:type="pct"/>
            <w:vAlign w:val="center"/>
          </w:tcPr>
          <w:p>
            <w:pPr>
              <w:jc w:val="center"/>
              <w:rPr>
                <w:rFonts w:eastAsia="仿宋_GB2312"/>
                <w:sz w:val="32"/>
                <w:szCs w:val="32"/>
              </w:rPr>
            </w:pPr>
          </w:p>
        </w:tc>
      </w:tr>
    </w:tbl>
    <w:p>
      <w:pPr>
        <w:snapToGrid w:val="0"/>
        <w:spacing w:afterLines="50" w:after="156" w:line="640" w:lineRule="exact"/>
        <w:jc w:val="center"/>
        <w:rPr>
          <w:rFonts w:ascii="方正小标宋_GBK" w:eastAsia="方正小标宋_GBK"/>
          <w:sz w:val="44"/>
          <w:szCs w:val="44"/>
          <w:lang w:eastAsia="zh-CN"/>
        </w:rPr>
      </w:pPr>
    </w:p>
    <w:p>
      <w:pPr>
        <w:widowControl/>
        <w:suppressAutoHyphens/>
        <w:spacing w:beforeLines="100" w:before="312" w:afterLines="100" w:after="312" w:line="594" w:lineRule="exact"/>
        <w:jc w:val="left"/>
        <w:rPr>
          <w:rFonts w:ascii="方正黑体_GBK" w:eastAsia="方正黑体_GBK"/>
          <w:color w:val="000000"/>
          <w:kern w:val="44"/>
          <w:sz w:val="32"/>
          <w:szCs w:val="32"/>
        </w:rPr>
        <w:sectPr>
          <w:footerReference w:type="default" r:id="rId2"/>
          <w:footerReference w:type="even" r:id="rId3"/>
          <w:pgSz w:w="11907" w:h="16840"/>
          <w:pgMar w:top="1928" w:right="1361" w:bottom="1644" w:left="1588" w:header="720" w:footer="1531" w:gutter="0"/>
          <w:docGrid w:type="linesAndChars" w:linePitch="312" w:charSpace="-819"/>
        </w:sectPr>
      </w:pPr>
    </w:p>
    <w:p>
      <w:pPr>
        <w:widowControl/>
        <w:suppressAutoHyphens/>
        <w:spacing w:line="590" w:lineRule="exact"/>
        <w:rPr>
          <w:rFonts w:ascii="黑体" w:eastAsia="黑体"/>
          <w:color w:val="000000"/>
          <w:kern w:val="44"/>
          <w:sz w:val="32"/>
          <w:szCs w:val="32"/>
        </w:rPr>
      </w:pPr>
      <w:r>
        <w:rPr>
          <w:rFonts w:ascii="黑体" w:eastAsia="黑体" w:hint="eastAsia"/>
          <w:color w:val="000000"/>
          <w:kern w:val="44"/>
          <w:sz w:val="32"/>
          <w:szCs w:val="32"/>
        </w:rPr>
        <w:t>附件</w:t>
      </w:r>
      <w:r>
        <w:rPr>
          <w:rFonts w:ascii="黑体" w:eastAsia="黑体"/>
          <w:color w:val="000000"/>
          <w:kern w:val="44"/>
          <w:sz w:val="32"/>
          <w:szCs w:val="32"/>
        </w:rPr>
        <w:t>4</w:t>
      </w:r>
    </w:p>
    <w:p>
      <w:pPr>
        <w:widowControl/>
        <w:suppressAutoHyphens/>
        <w:spacing w:line="640" w:lineRule="exact"/>
        <w:jc w:val="center"/>
        <w:rPr>
          <w:rFonts w:ascii="方正小标宋简体" w:eastAsia="方正小标宋简体"/>
          <w:color w:val="000000"/>
          <w:kern w:val="44"/>
          <w:sz w:val="44"/>
          <w:szCs w:val="44"/>
          <w:lang w:eastAsia="zh-CN"/>
        </w:rPr>
      </w:pPr>
    </w:p>
    <w:p>
      <w:pPr>
        <w:widowControl/>
        <w:suppressAutoHyphens/>
        <w:spacing w:line="640" w:lineRule="exact"/>
        <w:jc w:val="center"/>
        <w:rPr>
          <w:rFonts w:ascii="方正小标宋简体" w:eastAsia="方正小标宋简体" w:cs="宋体"/>
          <w:kern w:val="0"/>
          <w:sz w:val="44"/>
          <w:szCs w:val="44"/>
        </w:rPr>
      </w:pPr>
      <w:r>
        <w:rPr>
          <w:rFonts w:ascii="方正小标宋简体" w:eastAsia="方正小标宋简体" w:hint="eastAsia"/>
          <w:color w:val="000000"/>
          <w:kern w:val="44"/>
          <w:sz w:val="44"/>
          <w:szCs w:val="44"/>
        </w:rPr>
        <w:t>全区卫生系列非临床类药学高级专业技术资格</w:t>
      </w:r>
      <w:r>
        <w:rPr>
          <w:rFonts w:ascii="方正小标宋简体" w:eastAsia="方正小标宋简体" w:hint="eastAsia"/>
          <w:sz w:val="44"/>
          <w:szCs w:val="44"/>
        </w:rPr>
        <w:t>评审专家</w:t>
      </w:r>
      <w:r>
        <w:rPr>
          <w:rFonts w:ascii="方正小标宋简体" w:eastAsia="方正小标宋简体"/>
          <w:sz w:val="44"/>
          <w:szCs w:val="44"/>
        </w:rPr>
        <w:t>库成员</w:t>
      </w:r>
      <w:r>
        <w:rPr>
          <w:rFonts w:ascii="方正小标宋简体" w:eastAsia="方正小标宋简体" w:hint="eastAsia"/>
          <w:sz w:val="44"/>
          <w:szCs w:val="44"/>
        </w:rPr>
        <w:t>推荐名册</w:t>
      </w:r>
    </w:p>
    <w:p>
      <w:pPr>
        <w:spacing w:line="640" w:lineRule="exact"/>
        <w:jc w:val="center"/>
        <w:rPr>
          <w:rFonts w:ascii="仿宋_GB2312" w:cs="宋体" w:hAnsi="仿宋_GB2312"/>
          <w:kern w:val="0"/>
        </w:rPr>
      </w:pPr>
    </w:p>
    <w:p>
      <w:pPr>
        <w:spacing w:line="480" w:lineRule="exact"/>
        <w:rPr>
          <w:rFonts w:ascii="仿宋_GB2312" w:eastAsia="仿宋_GB2312"/>
          <w:sz w:val="28"/>
          <w:szCs w:val="28"/>
        </w:rPr>
      </w:pPr>
      <w:r>
        <w:rPr>
          <w:rFonts w:ascii="仿宋_GB2312" w:eastAsia="仿宋_GB2312" w:cs="宋体" w:hint="eastAsia"/>
          <w:kern w:val="0"/>
          <w:sz w:val="28"/>
          <w:szCs w:val="28"/>
        </w:rPr>
        <w:t>填报单位（盖章）：</w:t>
      </w:r>
    </w:p>
    <w:tbl>
      <w:tblPr>
        <w:jc w:val="center"/>
        <w:tblW w:w="1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1"/>
        <w:gridCol w:w="1341"/>
        <w:gridCol w:w="911"/>
        <w:gridCol w:w="1756"/>
        <w:gridCol w:w="1373"/>
        <w:gridCol w:w="1650"/>
        <w:gridCol w:w="1774"/>
        <w:gridCol w:w="833"/>
        <w:gridCol w:w="1439"/>
        <w:gridCol w:w="1424"/>
        <w:gridCol w:w="1436"/>
      </w:tblGrid>
      <w:tr>
        <w:trPr>
          <w:trHeight w:val="783"/>
        </w:trPr>
        <w:tc>
          <w:tcPr>
            <w:tcW w:w="901" w:type="dxa"/>
            <w:vAlign w:val="center"/>
          </w:tcPr>
          <w:p>
            <w:pPr>
              <w:widowControl/>
              <w:suppressAutoHyphens/>
              <w:jc w:val="center"/>
              <w:rPr>
                <w:rFonts w:ascii="楷体_GB2312" w:eastAsia="楷体_GB2312"/>
                <w:bCs/>
                <w:kern w:val="0"/>
                <w:szCs w:val="21"/>
              </w:rPr>
            </w:pPr>
            <w:r>
              <w:rPr>
                <w:rFonts w:ascii="楷体_GB2312" w:eastAsia="楷体_GB2312" w:hint="eastAsia"/>
                <w:bCs/>
                <w:kern w:val="0"/>
                <w:szCs w:val="21"/>
              </w:rPr>
              <w:t>序号</w:t>
            </w:r>
          </w:p>
        </w:tc>
        <w:tc>
          <w:tcPr>
            <w:tcW w:w="1341" w:type="dxa"/>
            <w:vAlign w:val="center"/>
          </w:tcPr>
          <w:p>
            <w:pPr>
              <w:widowControl/>
              <w:suppressAutoHyphens/>
              <w:jc w:val="center"/>
              <w:rPr>
                <w:rFonts w:ascii="楷体_GB2312" w:eastAsia="楷体_GB2312"/>
                <w:bCs/>
                <w:kern w:val="0"/>
                <w:szCs w:val="21"/>
              </w:rPr>
            </w:pPr>
            <w:r>
              <w:rPr>
                <w:rFonts w:ascii="楷体_GB2312" w:eastAsia="楷体_GB2312" w:hint="eastAsia"/>
                <w:bCs/>
                <w:kern w:val="0"/>
                <w:szCs w:val="21"/>
              </w:rPr>
              <w:t>专家姓名</w:t>
            </w:r>
          </w:p>
        </w:tc>
        <w:tc>
          <w:tcPr>
            <w:tcW w:w="911" w:type="dxa"/>
            <w:vAlign w:val="center"/>
          </w:tcPr>
          <w:p>
            <w:pPr>
              <w:widowControl/>
              <w:suppressAutoHyphens/>
              <w:jc w:val="center"/>
              <w:rPr>
                <w:rFonts w:ascii="楷体_GB2312" w:eastAsia="楷体_GB2312"/>
                <w:bCs/>
                <w:kern w:val="0"/>
                <w:szCs w:val="21"/>
              </w:rPr>
            </w:pPr>
            <w:r>
              <w:rPr>
                <w:rFonts w:ascii="楷体_GB2312" w:eastAsia="楷体_GB2312" w:hint="eastAsia"/>
                <w:bCs/>
                <w:kern w:val="0"/>
                <w:szCs w:val="21"/>
              </w:rPr>
              <w:t>性别</w:t>
            </w:r>
          </w:p>
        </w:tc>
        <w:tc>
          <w:tcPr>
            <w:tcW w:w="1756" w:type="dxa"/>
            <w:vAlign w:val="center"/>
          </w:tcPr>
          <w:p>
            <w:pPr>
              <w:widowControl/>
              <w:suppressAutoHyphens/>
              <w:jc w:val="center"/>
              <w:rPr>
                <w:rFonts w:ascii="楷体_GB2312" w:eastAsia="楷体_GB2312"/>
                <w:bCs/>
                <w:kern w:val="0"/>
                <w:szCs w:val="21"/>
              </w:rPr>
            </w:pPr>
            <w:r>
              <w:rPr>
                <w:rFonts w:ascii="楷体_GB2312" w:eastAsia="楷体_GB2312" w:hint="eastAsia"/>
                <w:bCs/>
                <w:kern w:val="0"/>
                <w:szCs w:val="21"/>
              </w:rPr>
              <w:t>出生日期</w:t>
            </w:r>
          </w:p>
        </w:tc>
        <w:tc>
          <w:tcPr>
            <w:tcW w:w="1373" w:type="dxa"/>
            <w:vAlign w:val="center"/>
          </w:tcPr>
          <w:p>
            <w:pPr>
              <w:widowControl/>
              <w:suppressAutoHyphens/>
              <w:jc w:val="center"/>
              <w:rPr>
                <w:rFonts w:ascii="楷体_GB2312" w:eastAsia="楷体_GB2312"/>
                <w:bCs/>
                <w:kern w:val="0"/>
                <w:szCs w:val="21"/>
              </w:rPr>
            </w:pPr>
            <w:r>
              <w:rPr>
                <w:rFonts w:ascii="楷体_GB2312" w:eastAsia="楷体_GB2312" w:hint="eastAsia"/>
                <w:bCs/>
                <w:kern w:val="0"/>
                <w:szCs w:val="21"/>
              </w:rPr>
              <w:t>所学专业</w:t>
            </w:r>
          </w:p>
        </w:tc>
        <w:tc>
          <w:tcPr>
            <w:tcW w:w="1650" w:type="dxa"/>
            <w:vAlign w:val="center"/>
          </w:tcPr>
          <w:p>
            <w:pPr>
              <w:widowControl/>
              <w:suppressAutoHyphens/>
              <w:jc w:val="center"/>
              <w:rPr>
                <w:rFonts w:ascii="楷体_GB2312" w:eastAsia="楷体_GB2312"/>
                <w:bCs/>
                <w:kern w:val="0"/>
                <w:szCs w:val="21"/>
              </w:rPr>
            </w:pPr>
            <w:r>
              <w:rPr>
                <w:rFonts w:ascii="楷体_GB2312" w:eastAsia="楷体_GB2312" w:hint="eastAsia"/>
                <w:bCs/>
                <w:kern w:val="0"/>
                <w:szCs w:val="21"/>
              </w:rPr>
              <w:t>学科门类</w:t>
            </w:r>
          </w:p>
        </w:tc>
        <w:tc>
          <w:tcPr>
            <w:tcW w:w="1774" w:type="dxa"/>
            <w:vAlign w:val="center"/>
          </w:tcPr>
          <w:p>
            <w:pPr>
              <w:widowControl/>
              <w:suppressAutoHyphens/>
              <w:jc w:val="center"/>
              <w:rPr>
                <w:rFonts w:ascii="楷体_GB2312" w:eastAsia="楷体_GB2312"/>
                <w:bCs/>
                <w:kern w:val="0"/>
                <w:szCs w:val="21"/>
              </w:rPr>
            </w:pPr>
            <w:r>
              <w:rPr>
                <w:rFonts w:ascii="楷体_GB2312" w:eastAsia="楷体_GB2312" w:hint="eastAsia"/>
                <w:bCs/>
                <w:kern w:val="0"/>
                <w:szCs w:val="21"/>
              </w:rPr>
              <w:t>现从事专业</w:t>
            </w:r>
          </w:p>
        </w:tc>
        <w:tc>
          <w:tcPr>
            <w:tcW w:w="833" w:type="dxa"/>
            <w:vAlign w:val="center"/>
          </w:tcPr>
          <w:p>
            <w:pPr>
              <w:widowControl/>
              <w:suppressAutoHyphens/>
              <w:jc w:val="center"/>
              <w:rPr>
                <w:rFonts w:ascii="楷体_GB2312" w:eastAsia="楷体_GB2312"/>
                <w:bCs/>
                <w:kern w:val="0"/>
                <w:szCs w:val="21"/>
              </w:rPr>
            </w:pPr>
            <w:r>
              <w:rPr>
                <w:rFonts w:ascii="楷体_GB2312" w:eastAsia="楷体_GB2312" w:hint="eastAsia"/>
                <w:bCs/>
                <w:kern w:val="0"/>
                <w:szCs w:val="21"/>
              </w:rPr>
              <w:t>年限</w:t>
            </w:r>
          </w:p>
        </w:tc>
        <w:tc>
          <w:tcPr>
            <w:tcW w:w="1439" w:type="dxa"/>
            <w:vAlign w:val="center"/>
          </w:tcPr>
          <w:p>
            <w:pPr>
              <w:widowControl/>
              <w:suppressAutoHyphens/>
              <w:jc w:val="center"/>
              <w:rPr>
                <w:rFonts w:ascii="楷体_GB2312" w:eastAsia="楷体_GB2312"/>
                <w:bCs/>
                <w:kern w:val="0"/>
                <w:szCs w:val="21"/>
              </w:rPr>
            </w:pPr>
            <w:r>
              <w:rPr>
                <w:rFonts w:ascii="楷体_GB2312" w:eastAsia="楷体_GB2312" w:hint="eastAsia"/>
                <w:bCs/>
                <w:kern w:val="0"/>
                <w:szCs w:val="21"/>
              </w:rPr>
              <w:t>工作单位</w:t>
            </w:r>
          </w:p>
        </w:tc>
        <w:tc>
          <w:tcPr>
            <w:tcW w:w="1424" w:type="dxa"/>
            <w:vAlign w:val="center"/>
          </w:tcPr>
          <w:p>
            <w:pPr>
              <w:widowControl/>
              <w:suppressAutoHyphens/>
              <w:jc w:val="center"/>
              <w:rPr>
                <w:rFonts w:ascii="楷体_GB2312" w:eastAsia="楷体_GB2312"/>
                <w:bCs/>
                <w:kern w:val="0"/>
                <w:szCs w:val="21"/>
              </w:rPr>
            </w:pPr>
            <w:r>
              <w:rPr>
                <w:rFonts w:ascii="楷体_GB2312" w:eastAsia="楷体_GB2312" w:hint="eastAsia"/>
                <w:bCs/>
                <w:kern w:val="0"/>
                <w:szCs w:val="21"/>
              </w:rPr>
              <w:t>主管部门</w:t>
            </w:r>
          </w:p>
        </w:tc>
        <w:tc>
          <w:tcPr>
            <w:tcW w:w="1436" w:type="dxa"/>
            <w:vAlign w:val="center"/>
          </w:tcPr>
          <w:p>
            <w:pPr>
              <w:widowControl/>
              <w:suppressAutoHyphens/>
              <w:jc w:val="center"/>
              <w:rPr>
                <w:rFonts w:ascii="楷体_GB2312" w:eastAsia="楷体_GB2312"/>
                <w:bCs/>
                <w:kern w:val="0"/>
                <w:szCs w:val="21"/>
              </w:rPr>
            </w:pPr>
            <w:r>
              <w:rPr>
                <w:rFonts w:ascii="楷体_GB2312" w:eastAsia="楷体_GB2312" w:hint="eastAsia"/>
                <w:bCs/>
                <w:kern w:val="0"/>
                <w:szCs w:val="21"/>
              </w:rPr>
              <w:t>联系电话</w:t>
            </w:r>
          </w:p>
        </w:tc>
      </w:tr>
      <w:tr>
        <w:trPr>
          <w:trHeight w:val="1184"/>
        </w:trPr>
        <w:tc>
          <w:tcPr>
            <w:tcW w:w="901" w:type="dxa"/>
            <w:vAlign w:val="center"/>
          </w:tcPr>
          <w:p>
            <w:pPr>
              <w:widowControl/>
              <w:suppressAutoHyphens/>
              <w:jc w:val="center"/>
              <w:rPr>
                <w:rFonts w:eastAsia="仿宋_GB2312"/>
                <w:kern w:val="0"/>
                <w:szCs w:val="21"/>
              </w:rPr>
            </w:pPr>
          </w:p>
        </w:tc>
        <w:tc>
          <w:tcPr>
            <w:tcW w:w="1341" w:type="dxa"/>
            <w:vAlign w:val="center"/>
          </w:tcPr>
          <w:p>
            <w:pPr>
              <w:widowControl/>
              <w:suppressAutoHyphens/>
              <w:jc w:val="center"/>
              <w:rPr>
                <w:rFonts w:eastAsia="仿宋_GB2312"/>
                <w:kern w:val="0"/>
                <w:szCs w:val="21"/>
              </w:rPr>
            </w:pPr>
            <w:r>
              <w:rPr>
                <w:rFonts w:eastAsia="仿宋_GB2312"/>
                <w:kern w:val="0"/>
                <w:szCs w:val="21"/>
              </w:rPr>
              <w:t>XXX</w:t>
            </w:r>
          </w:p>
        </w:tc>
        <w:tc>
          <w:tcPr>
            <w:tcW w:w="911" w:type="dxa"/>
            <w:vAlign w:val="center"/>
          </w:tcPr>
          <w:p>
            <w:pPr>
              <w:widowControl/>
              <w:suppressAutoHyphens/>
              <w:jc w:val="center"/>
              <w:rPr>
                <w:rFonts w:eastAsia="仿宋_GB2312"/>
                <w:kern w:val="0"/>
                <w:szCs w:val="21"/>
              </w:rPr>
            </w:pPr>
            <w:r>
              <w:rPr>
                <w:rFonts w:eastAsia="仿宋_GB2312"/>
                <w:kern w:val="0"/>
                <w:szCs w:val="21"/>
              </w:rPr>
              <w:t>男</w:t>
            </w:r>
          </w:p>
        </w:tc>
        <w:tc>
          <w:tcPr>
            <w:tcW w:w="1756" w:type="dxa"/>
            <w:vAlign w:val="center"/>
          </w:tcPr>
          <w:p>
            <w:pPr>
              <w:widowControl/>
              <w:suppressAutoHyphens/>
              <w:jc w:val="center"/>
              <w:rPr>
                <w:rFonts w:eastAsia="仿宋_GB2312"/>
                <w:kern w:val="0"/>
                <w:szCs w:val="21"/>
              </w:rPr>
            </w:pPr>
            <w:r>
              <w:rPr>
                <w:rFonts w:eastAsia="仿宋_GB2312"/>
                <w:kern w:val="0"/>
                <w:szCs w:val="21"/>
              </w:rPr>
              <w:t>1955-2-1（需按此格式）</w:t>
            </w:r>
          </w:p>
        </w:tc>
        <w:tc>
          <w:tcPr>
            <w:tcW w:w="1373" w:type="dxa"/>
            <w:vAlign w:val="center"/>
          </w:tcPr>
          <w:p>
            <w:pPr>
              <w:widowControl/>
              <w:suppressAutoHyphens/>
              <w:jc w:val="center"/>
              <w:rPr>
                <w:rFonts w:eastAsia="仿宋_GB2312"/>
                <w:kern w:val="0"/>
                <w:szCs w:val="21"/>
              </w:rPr>
            </w:pPr>
            <w:r>
              <w:rPr>
                <w:rFonts w:eastAsia="仿宋_GB2312"/>
                <w:kern w:val="0"/>
                <w:szCs w:val="21"/>
              </w:rPr>
              <w:t>XXX</w:t>
            </w:r>
          </w:p>
        </w:tc>
        <w:tc>
          <w:tcPr>
            <w:tcW w:w="1650" w:type="dxa"/>
            <w:vAlign w:val="center"/>
          </w:tcPr>
          <w:p>
            <w:pPr>
              <w:widowControl/>
              <w:suppressAutoHyphens/>
              <w:jc w:val="center"/>
              <w:rPr>
                <w:rFonts w:eastAsia="仿宋_GB2312"/>
                <w:kern w:val="0"/>
                <w:szCs w:val="21"/>
              </w:rPr>
            </w:pPr>
            <w:r>
              <w:rPr>
                <w:rFonts w:eastAsia="仿宋_GB2312"/>
                <w:kern w:val="0"/>
                <w:szCs w:val="21"/>
              </w:rPr>
              <w:t>XXX（应与专业设置目录一致）</w:t>
            </w:r>
          </w:p>
        </w:tc>
        <w:tc>
          <w:tcPr>
            <w:tcW w:w="1774" w:type="dxa"/>
            <w:vAlign w:val="center"/>
          </w:tcPr>
          <w:p>
            <w:pPr>
              <w:widowControl/>
              <w:suppressAutoHyphens/>
              <w:jc w:val="center"/>
              <w:rPr>
                <w:rFonts w:eastAsia="仿宋_GB2312"/>
                <w:kern w:val="0"/>
                <w:szCs w:val="21"/>
              </w:rPr>
            </w:pPr>
            <w:r>
              <w:rPr>
                <w:rFonts w:eastAsia="仿宋_GB2312"/>
                <w:kern w:val="0"/>
                <w:szCs w:val="21"/>
              </w:rPr>
              <w:t>XXX（应与专业设置目录一致）</w:t>
            </w:r>
          </w:p>
        </w:tc>
        <w:tc>
          <w:tcPr>
            <w:tcW w:w="833" w:type="dxa"/>
            <w:vAlign w:val="center"/>
          </w:tcPr>
          <w:p>
            <w:pPr>
              <w:widowControl/>
              <w:suppressAutoHyphens/>
              <w:jc w:val="center"/>
              <w:rPr>
                <w:rFonts w:eastAsia="仿宋_GB2312"/>
                <w:kern w:val="0"/>
                <w:szCs w:val="21"/>
              </w:rPr>
            </w:pPr>
            <w:r>
              <w:rPr>
                <w:rFonts w:eastAsia="仿宋_GB2312"/>
                <w:kern w:val="0"/>
                <w:szCs w:val="21"/>
              </w:rPr>
              <w:t>XXX</w:t>
            </w:r>
          </w:p>
        </w:tc>
        <w:tc>
          <w:tcPr>
            <w:tcW w:w="1439" w:type="dxa"/>
            <w:vAlign w:val="center"/>
          </w:tcPr>
          <w:p>
            <w:pPr>
              <w:widowControl/>
              <w:suppressAutoHyphens/>
              <w:jc w:val="center"/>
              <w:rPr>
                <w:rFonts w:eastAsia="仿宋_GB2312"/>
                <w:kern w:val="0"/>
                <w:szCs w:val="21"/>
              </w:rPr>
            </w:pPr>
            <w:r>
              <w:rPr>
                <w:rFonts w:eastAsia="仿宋_GB2312"/>
                <w:kern w:val="0"/>
                <w:szCs w:val="21"/>
              </w:rPr>
              <w:t>XXX</w:t>
            </w:r>
          </w:p>
        </w:tc>
        <w:tc>
          <w:tcPr>
            <w:tcW w:w="1424" w:type="dxa"/>
            <w:vAlign w:val="center"/>
          </w:tcPr>
          <w:p>
            <w:pPr>
              <w:widowControl/>
              <w:suppressAutoHyphens/>
              <w:jc w:val="center"/>
              <w:rPr>
                <w:rFonts w:eastAsia="仿宋_GB2312"/>
                <w:kern w:val="0"/>
                <w:szCs w:val="21"/>
              </w:rPr>
            </w:pPr>
            <w:r>
              <w:rPr>
                <w:rFonts w:eastAsia="仿宋_GB2312"/>
                <w:kern w:val="0"/>
                <w:szCs w:val="21"/>
              </w:rPr>
              <w:t>XXX</w:t>
            </w:r>
          </w:p>
        </w:tc>
        <w:tc>
          <w:tcPr>
            <w:tcW w:w="1436" w:type="dxa"/>
            <w:vAlign w:val="center"/>
          </w:tcPr>
          <w:p>
            <w:pPr>
              <w:widowControl/>
              <w:suppressAutoHyphens/>
              <w:jc w:val="center"/>
              <w:rPr>
                <w:rFonts w:eastAsia="仿宋_GB2312"/>
                <w:kern w:val="0"/>
                <w:szCs w:val="21"/>
              </w:rPr>
            </w:pPr>
            <w:r>
              <w:rPr>
                <w:rFonts w:eastAsia="仿宋_GB2312"/>
                <w:kern w:val="0"/>
                <w:szCs w:val="21"/>
              </w:rPr>
              <w:t>XXX</w:t>
            </w:r>
          </w:p>
        </w:tc>
      </w:tr>
      <w:tr>
        <w:trPr>
          <w:trHeight w:val="1101"/>
        </w:trPr>
        <w:tc>
          <w:tcPr>
            <w:tcW w:w="901" w:type="dxa"/>
            <w:vAlign w:val="center"/>
          </w:tcPr>
          <w:p>
            <w:pPr>
              <w:widowControl/>
              <w:suppressAutoHyphens/>
              <w:jc w:val="center"/>
              <w:rPr>
                <w:rFonts w:eastAsia="仿宋_GB2312"/>
                <w:kern w:val="0"/>
                <w:szCs w:val="21"/>
              </w:rPr>
            </w:pPr>
          </w:p>
        </w:tc>
        <w:tc>
          <w:tcPr>
            <w:tcW w:w="1341" w:type="dxa"/>
            <w:vAlign w:val="center"/>
          </w:tcPr>
          <w:p>
            <w:pPr>
              <w:widowControl/>
              <w:suppressAutoHyphens/>
              <w:jc w:val="center"/>
              <w:rPr>
                <w:rFonts w:eastAsia="仿宋_GB2312"/>
                <w:kern w:val="0"/>
                <w:szCs w:val="21"/>
              </w:rPr>
            </w:pPr>
          </w:p>
        </w:tc>
        <w:tc>
          <w:tcPr>
            <w:tcW w:w="911" w:type="dxa"/>
            <w:vAlign w:val="center"/>
          </w:tcPr>
          <w:p>
            <w:pPr>
              <w:widowControl/>
              <w:suppressAutoHyphens/>
              <w:jc w:val="center"/>
              <w:rPr>
                <w:rFonts w:eastAsia="仿宋_GB2312"/>
                <w:kern w:val="0"/>
                <w:szCs w:val="21"/>
              </w:rPr>
            </w:pPr>
          </w:p>
        </w:tc>
        <w:tc>
          <w:tcPr>
            <w:tcW w:w="1756" w:type="dxa"/>
            <w:vAlign w:val="center"/>
          </w:tcPr>
          <w:p>
            <w:pPr>
              <w:widowControl/>
              <w:suppressAutoHyphens/>
              <w:jc w:val="center"/>
              <w:rPr>
                <w:rFonts w:eastAsia="仿宋_GB2312"/>
                <w:kern w:val="0"/>
                <w:szCs w:val="21"/>
              </w:rPr>
            </w:pPr>
          </w:p>
        </w:tc>
        <w:tc>
          <w:tcPr>
            <w:tcW w:w="1373" w:type="dxa"/>
            <w:vAlign w:val="center"/>
          </w:tcPr>
          <w:p>
            <w:pPr>
              <w:widowControl/>
              <w:suppressAutoHyphens/>
              <w:jc w:val="center"/>
              <w:rPr>
                <w:rFonts w:eastAsia="仿宋_GB2312"/>
                <w:kern w:val="0"/>
                <w:szCs w:val="21"/>
              </w:rPr>
            </w:pPr>
          </w:p>
        </w:tc>
        <w:tc>
          <w:tcPr>
            <w:tcW w:w="1650" w:type="dxa"/>
            <w:vAlign w:val="center"/>
          </w:tcPr>
          <w:p>
            <w:pPr>
              <w:widowControl/>
              <w:suppressAutoHyphens/>
              <w:jc w:val="center"/>
              <w:rPr>
                <w:rFonts w:eastAsia="仿宋_GB2312"/>
                <w:kern w:val="0"/>
                <w:szCs w:val="21"/>
              </w:rPr>
            </w:pPr>
          </w:p>
        </w:tc>
        <w:tc>
          <w:tcPr>
            <w:tcW w:w="1774" w:type="dxa"/>
            <w:vAlign w:val="center"/>
          </w:tcPr>
          <w:p>
            <w:pPr>
              <w:widowControl/>
              <w:suppressAutoHyphens/>
              <w:jc w:val="center"/>
              <w:rPr>
                <w:rFonts w:eastAsia="仿宋_GB2312"/>
                <w:kern w:val="0"/>
                <w:szCs w:val="21"/>
              </w:rPr>
            </w:pPr>
          </w:p>
        </w:tc>
        <w:tc>
          <w:tcPr>
            <w:tcW w:w="833" w:type="dxa"/>
            <w:vAlign w:val="center"/>
          </w:tcPr>
          <w:p>
            <w:pPr>
              <w:widowControl/>
              <w:suppressAutoHyphens/>
              <w:jc w:val="center"/>
              <w:rPr>
                <w:rFonts w:eastAsia="仿宋_GB2312"/>
                <w:kern w:val="0"/>
                <w:szCs w:val="21"/>
              </w:rPr>
            </w:pPr>
          </w:p>
        </w:tc>
        <w:tc>
          <w:tcPr>
            <w:tcW w:w="1439" w:type="dxa"/>
            <w:vAlign w:val="center"/>
          </w:tcPr>
          <w:p>
            <w:pPr>
              <w:widowControl/>
              <w:suppressAutoHyphens/>
              <w:jc w:val="center"/>
              <w:rPr>
                <w:rFonts w:eastAsia="仿宋_GB2312"/>
                <w:kern w:val="0"/>
                <w:szCs w:val="21"/>
              </w:rPr>
            </w:pPr>
          </w:p>
        </w:tc>
        <w:tc>
          <w:tcPr>
            <w:tcW w:w="1424" w:type="dxa"/>
            <w:vAlign w:val="center"/>
          </w:tcPr>
          <w:p>
            <w:pPr>
              <w:widowControl/>
              <w:suppressAutoHyphens/>
              <w:jc w:val="center"/>
              <w:rPr>
                <w:rFonts w:eastAsia="仿宋_GB2312"/>
                <w:kern w:val="0"/>
                <w:szCs w:val="21"/>
              </w:rPr>
            </w:pPr>
          </w:p>
        </w:tc>
        <w:tc>
          <w:tcPr>
            <w:tcW w:w="1436" w:type="dxa"/>
            <w:vAlign w:val="center"/>
          </w:tcPr>
          <w:p>
            <w:pPr>
              <w:widowControl/>
              <w:suppressAutoHyphens/>
              <w:jc w:val="center"/>
              <w:rPr>
                <w:rFonts w:eastAsia="仿宋_GB2312"/>
                <w:kern w:val="0"/>
                <w:szCs w:val="21"/>
              </w:rPr>
            </w:pPr>
          </w:p>
        </w:tc>
      </w:tr>
    </w:tbl>
    <w:p>
      <w:pPr>
        <w:spacing w:line="594" w:lineRule="exact"/>
        <w:rPr>
          <w:rFonts w:ascii="仿宋_GB2312" w:eastAsia="仿宋_GB2312"/>
          <w:sz w:val="28"/>
          <w:szCs w:val="28"/>
        </w:rPr>
      </w:pPr>
      <w:r>
        <w:rPr>
          <w:rFonts w:ascii="仿宋_GB2312" w:eastAsia="仿宋_GB2312" w:hint="eastAsia"/>
          <w:sz w:val="28"/>
          <w:szCs w:val="28"/>
        </w:rPr>
        <w:t xml:space="preserve">填报人：                            </w:t>
      </w:r>
      <w:r>
        <w:rPr>
          <w:rFonts w:ascii="仿宋_GB2312" w:eastAsia="仿宋_GB2312" w:hint="eastAsia"/>
          <w:sz w:val="28"/>
          <w:szCs w:val="28"/>
          <w:lang w:eastAsia="zh-CN"/>
        </w:rPr>
        <w:t xml:space="preserve">    </w:t>
      </w:r>
      <w:r>
        <w:rPr>
          <w:rFonts w:ascii="仿宋_GB2312" w:eastAsia="仿宋_GB2312" w:hint="eastAsia"/>
          <w:sz w:val="28"/>
          <w:szCs w:val="28"/>
        </w:rPr>
        <w:t xml:space="preserve">         联系电话：</w:t>
      </w:r>
    </w:p>
    <w:p>
      <w:pPr>
        <w:autoSpaceDE w:val="0"/>
        <w:spacing w:line="0" w:lineRule="atLeast"/>
        <w:rPr>
          <w:rFonts w:ascii="仿宋_GB2312" w:eastAsia="仿宋_GB2312"/>
          <w:color w:val="000000"/>
          <w:sz w:val="32"/>
          <w:szCs w:val="32"/>
          <w:lang w:eastAsia="zh-CN"/>
        </w:rPr>
      </w:pPr>
    </w:p>
    <w:p/>
    <w:sectPr>
      <w:headerReference w:type="default" r:id="rId4"/>
      <w:footerReference w:type="default" r:id="rId5"/>
      <w:footerReference w:type="even" r:id="rId6"/>
      <w:pgSz w:w="16838" w:h="11906" w:orient="landscape"/>
      <w:pgMar w:top="1800" w:right="1440" w:bottom="180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方正小标宋_GBK">
    <w:altName w:val="微软雅黑"/>
    <w:panose1 w:val="00000000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panose1 w:val="00000000000000000000"/>
    <w:charset w:val="86"/>
    <w:family w:val="script"/>
    <w:pitch w:val="variable"/>
    <w:sig w:usb0="00000001" w:usb1="080E0000" w:usb2="00000010" w:usb3="00000000" w:csb0="00040000" w:csb1="00000000"/>
  </w:font>
  <w:font w:name="楷体_GB2312">
    <w:altName w:val="楷体"/>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outside" w:y="1" w:anchorLock="0"/>
      <w:tabs>
        <w:tab w:val="center" w:pos="4153"/>
        <w:tab w:val="right" w:pos="8306"/>
      </w:tabs>
      <w:jc w:val="right"/>
      <w:rPr>
        <w:rStyle w:val="17"/>
        <w:kern w:val="28"/>
        <w:sz w:val="28"/>
        <w:szCs w:val="28"/>
      </w:rPr>
    </w:pPr>
    <w:r>
      <w:rPr>
        <w:kern w:val="28"/>
        <w:sz w:val="28"/>
        <w:szCs w:val="28"/>
      </w:rPr>
      <w:t>—</w:t>
    </w:r>
    <w:r>
      <w:rPr>
        <w:spacing w:val="40"/>
        <w:kern w:val="28"/>
        <w:sz w:val="28"/>
        <w:szCs w:val="28"/>
      </w:rPr>
      <w:t xml:space="preserve"> </w:t>
    </w:r>
    <w:r>
      <w:rPr>
        <w:rStyle w:val="17"/>
        <w:kern w:val="28"/>
        <w:sz w:val="28"/>
        <w:szCs w:val="28"/>
      </w:rPr>
      <w:fldChar w:fldCharType="begin"/>
    </w:r>
    <w:r>
      <w:rPr>
        <w:rStyle w:val="17"/>
        <w:kern w:val="28"/>
        <w:sz w:val="28"/>
        <w:szCs w:val="28"/>
      </w:rPr>
      <w:instrText xml:space="preserve"> PAGE </w:instrText>
    </w:r>
    <w:r>
      <w:rPr>
        <w:rStyle w:val="17"/>
        <w:kern w:val="28"/>
        <w:sz w:val="28"/>
        <w:szCs w:val="28"/>
      </w:rPr>
      <w:fldChar w:fldCharType="separate"/>
    </w:r>
    <w:r>
      <w:rPr>
        <w:rStyle w:val="17"/>
        <w:kern w:val="28"/>
        <w:sz w:val="28"/>
        <w:szCs w:val="28"/>
      </w:rPr>
      <w:t>2</w:t>
    </w:r>
    <w:r>
      <w:rPr>
        <w:rStyle w:val="17"/>
        <w:kern w:val="28"/>
        <w:sz w:val="28"/>
        <w:szCs w:val="28"/>
      </w:rPr>
      <w:fldChar w:fldCharType="end"/>
    </w:r>
    <w:r>
      <w:rPr>
        <w:rStyle w:val="17"/>
        <w:spacing w:val="40"/>
        <w:kern w:val="28"/>
        <w:sz w:val="28"/>
        <w:szCs w:val="28"/>
      </w:rPr>
      <w:t xml:space="preserve"> </w:t>
    </w:r>
    <w:r>
      <w:rPr>
        <w:kern w:val="28"/>
        <w:sz w:val="28"/>
        <w:szCs w:val="28"/>
      </w:rPr>
      <w:t>—</w:t>
    </w:r>
  </w:p>
  <w:p>
    <w:pPr>
      <w:pStyle w:val="16"/>
      <w:tabs>
        <w:tab w:val="center" w:pos="4153"/>
        <w:tab w:val="right" w:pos="8306"/>
      </w:tabs>
      <w:ind w:right="360" w:firstLine="360"/>
      <w:jc w:val="right"/>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outside" w:y="1" w:anchorLock="0"/>
      <w:tabs>
        <w:tab w:val="center" w:pos="4153"/>
        <w:tab w:val="right" w:pos="8306"/>
      </w:tabs>
      <w:rPr>
        <w:rStyle w:val="17"/>
      </w:rPr>
    </w:pPr>
    <w:r>
      <w:rPr>
        <w:rStyle w:val="17"/>
      </w:rPr>
      <w:fldChar w:fldCharType="begin"/>
    </w:r>
    <w:r>
      <w:rPr>
        <w:rStyle w:val="17"/>
      </w:rPr>
      <w:instrText xml:space="preserve">PAGE  </w:instrText>
    </w:r>
    <w:r>
      <w:rPr>
        <w:rStyle w:val="17"/>
      </w:rPr>
      <w:fldChar w:fldCharType="separate"/>
    </w:r>
    <w:r>
      <w:rPr>
        <w:rStyle w:val="17"/>
      </w:rPr>
      <w:fldChar w:fldCharType="end"/>
    </w:r>
  </w:p>
  <w:p>
    <w:pPr>
      <w:pStyle w:val="16"/>
      <w:tabs>
        <w:tab w:val="center" w:pos="4153"/>
        <w:tab w:val="right" w:pos="8306"/>
      </w:tabs>
      <w:ind w:right="360" w:firstLine="360"/>
      <w:rPr>
        <w:kern w:val="28"/>
        <w:sz w:val="28"/>
        <w:szCs w:val="28"/>
      </w:rPr>
    </w:pPr>
    <w:r>
      <w:rPr>
        <w:kern w:val="28"/>
        <w:sz w:val="28"/>
        <w:szCs w:val="28"/>
      </w:rPr>
      <w:t>—</w:t>
    </w:r>
    <w:r>
      <w:rPr>
        <w:rFonts w:hint="eastAsia"/>
        <w:spacing w:val="40"/>
        <w:kern w:val="28"/>
        <w:sz w:val="28"/>
        <w:szCs w:val="28"/>
      </w:rPr>
      <w:t xml:space="preserve"> </w:t>
    </w:r>
    <w:r>
      <w:rPr>
        <w:rStyle w:val="17"/>
        <w:rFonts w:hint="eastAsia"/>
        <w:spacing w:val="40"/>
        <w:kern w:val="28"/>
        <w:sz w:val="28"/>
        <w:szCs w:val="28"/>
      </w:rPr>
      <w:t xml:space="preserve"> </w:t>
    </w:r>
    <w:r>
      <w:rPr>
        <w:kern w:val="28"/>
        <w:sz w:val="28"/>
        <w:szCs w:val="28"/>
      </w:rPr>
      <w:t>—</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outside" w:y="1" w:anchorLock="0"/>
      <w:tabs>
        <w:tab w:val="center" w:pos="4153"/>
        <w:tab w:val="right" w:pos="8306"/>
      </w:tabs>
      <w:jc w:val="right"/>
      <w:rPr>
        <w:rStyle w:val="17"/>
        <w:kern w:val="28"/>
        <w:sz w:val="28"/>
        <w:szCs w:val="28"/>
      </w:rPr>
    </w:pPr>
    <w:r>
      <w:rPr>
        <w:kern w:val="28"/>
        <w:sz w:val="28"/>
        <w:szCs w:val="28"/>
      </w:rPr>
      <w:t>—</w:t>
    </w:r>
    <w:r>
      <w:rPr>
        <w:rFonts w:hint="eastAsia"/>
        <w:spacing w:val="40"/>
        <w:kern w:val="28"/>
        <w:sz w:val="28"/>
        <w:szCs w:val="28"/>
      </w:rPr>
      <w:t xml:space="preserve"> </w:t>
    </w:r>
    <w:r>
      <w:rPr>
        <w:rStyle w:val="17"/>
        <w:kern w:val="28"/>
        <w:sz w:val="28"/>
        <w:szCs w:val="28"/>
      </w:rPr>
      <w:fldChar w:fldCharType="begin"/>
    </w:r>
    <w:r>
      <w:rPr>
        <w:rStyle w:val="17"/>
        <w:kern w:val="28"/>
        <w:sz w:val="28"/>
        <w:szCs w:val="28"/>
      </w:rPr>
      <w:instrText xml:space="preserve"> PAGE </w:instrText>
    </w:r>
    <w:r>
      <w:rPr>
        <w:rStyle w:val="17"/>
        <w:kern w:val="28"/>
        <w:sz w:val="28"/>
        <w:szCs w:val="28"/>
      </w:rPr>
      <w:fldChar w:fldCharType="separate"/>
    </w:r>
    <w:r>
      <w:rPr>
        <w:rStyle w:val="17"/>
        <w:kern w:val="28"/>
        <w:sz w:val="28"/>
        <w:szCs w:val="28"/>
      </w:rPr>
      <w:t>15</w:t>
    </w:r>
    <w:r>
      <w:rPr>
        <w:rStyle w:val="17"/>
        <w:kern w:val="28"/>
        <w:sz w:val="28"/>
        <w:szCs w:val="28"/>
      </w:rPr>
      <w:fldChar w:fldCharType="end"/>
    </w:r>
    <w:r>
      <w:rPr>
        <w:rStyle w:val="17"/>
        <w:rFonts w:hint="eastAsia"/>
        <w:spacing w:val="40"/>
        <w:kern w:val="28"/>
        <w:sz w:val="28"/>
        <w:szCs w:val="28"/>
      </w:rPr>
      <w:t xml:space="preserve"> </w:t>
    </w:r>
    <w:r>
      <w:rPr>
        <w:kern w:val="28"/>
        <w:sz w:val="28"/>
        <w:szCs w:val="28"/>
      </w:rPr>
      <w:t>—</w:t>
    </w:r>
  </w:p>
  <w:p>
    <w:pPr>
      <w:pStyle w:val="16"/>
      <w:tabs>
        <w:tab w:val="center" w:pos="4153"/>
        <w:tab w:val="right" w:pos="8306"/>
      </w:tabs>
      <w:ind w:right="360" w:firstLine="360"/>
      <w:rPr>
        <w:szCs w:val="24"/>
      </w:rPr>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outside" w:y="1" w:anchorLock="0"/>
      <w:tabs>
        <w:tab w:val="center" w:pos="4153"/>
        <w:tab w:val="right" w:pos="8306"/>
      </w:tabs>
      <w:rPr>
        <w:rStyle w:val="17"/>
      </w:rPr>
    </w:pPr>
    <w:r>
      <w:rPr>
        <w:rStyle w:val="17"/>
      </w:rPr>
      <w:fldChar w:fldCharType="begin"/>
    </w:r>
    <w:r>
      <w:rPr>
        <w:rStyle w:val="17"/>
      </w:rPr>
      <w:instrText xml:space="preserve">PAGE  </w:instrText>
    </w:r>
    <w:r>
      <w:rPr>
        <w:rStyle w:val="17"/>
      </w:rPr>
      <w:fldChar w:fldCharType="separate"/>
    </w:r>
    <w:r>
      <w:rPr>
        <w:rStyle w:val="17"/>
      </w:rPr>
      <w:t>16</w:t>
    </w:r>
    <w:r>
      <w:rPr>
        <w:rStyle w:val="17"/>
      </w:rPr>
      <w:fldChar w:fldCharType="end"/>
    </w:r>
  </w:p>
  <w:p>
    <w:pPr>
      <w:pStyle w:val="16"/>
      <w:tabs>
        <w:tab w:val="center" w:pos="4153"/>
        <w:tab w:val="right" w:pos="8306"/>
      </w:tabs>
      <w:ind w:right="360" w:firstLine="360"/>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uppressAutoHyphens/>
      <w:jc w:val="both"/>
    </w:pPr>
    <w:rPr>
      <w:rFonts w:ascii="Times New Roman" w:eastAsia="宋体" w:cs="Times New Roman" w:hAnsi="Times New Roman"/>
      <w:kern w:val="2"/>
      <w:sz w:val="21"/>
      <w:szCs w:val="24"/>
      <w:lang w:val="en-US" w:eastAsia="ar-SA" w:bidi="ar-SA"/>
    </w:rPr>
  </w:style>
  <w:style w:type="character" w:default="1" w:styleId="10">
    <w:name w:val="Default Paragraph Font"/>
  </w:style>
  <w:style w:type="paragraph" w:styleId="15">
    <w:name w:val="header"/>
    <w:basedOn w:val="0"/>
    <w:pPr>
      <w:widowControl w:val="0"/>
      <w:pBdr>
        <w:bottom w:val="single" w:sz="6" w:space="1" w:color="auto"/>
      </w:pBdr>
      <w:tabs>
        <w:tab w:val="center" w:pos="4153"/>
        <w:tab w:val="right" w:pos="8306"/>
      </w:tabs>
      <w:suppressAutoHyphens w:val="0"/>
      <w:snapToGrid w:val="0"/>
      <w:jc w:val="center"/>
    </w:pPr>
    <w:rPr>
      <w:rFonts w:ascii="等线" w:eastAsia="等线" w:cs="Arial"/>
      <w:kern w:val="2"/>
      <w:sz w:val="18"/>
      <w:szCs w:val="18"/>
      <w:lang w:eastAsia="zh-CN"/>
    </w:rPr>
  </w:style>
  <w:style w:type="paragraph" w:styleId="16">
    <w:name w:val="footer"/>
    <w:basedOn w:val="0"/>
    <w:pPr>
      <w:widowControl w:val="0"/>
      <w:tabs>
        <w:tab w:val="center" w:pos="4153"/>
        <w:tab w:val="right" w:pos="8306"/>
      </w:tabs>
      <w:suppressAutoHyphens w:val="0"/>
      <w:snapToGrid w:val="0"/>
      <w:jc w:val="left"/>
    </w:pPr>
    <w:rPr>
      <w:rFonts w:ascii="等线" w:eastAsia="等线" w:cs="Arial"/>
      <w:kern w:val="2"/>
      <w:sz w:val="18"/>
      <w:szCs w:val="18"/>
      <w:lang w:eastAsia="zh-CN"/>
    </w:rPr>
  </w:style>
  <w:style w:type="character" w:styleId="17">
    <w:name w:val="page number"/>
    <w:basedOn w:val="10"/>
  </w:style>
  <w:style w:type="character" w:styleId="85">
    <w:name w:val="Hyperlink"/>
    <w:basedOn w:val="10"/>
    <w:rPr>
      <w:color w:val="0000FF"/>
      <w:u w:val="single"/>
    </w:rPr>
  </w:style>
  <w:style w:type="character" w:styleId="86">
    <w:name w:val="FollowedHyperlink"/>
    <w:basedOn w:val="10"/>
    <w:rPr>
      <w:color w:val="800080"/>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1610</TotalTime>
  <Application>Yozo_Office</Application>
  <Pages>7</Pages>
  <Words>1706</Words>
  <Characters>1794</Characters>
  <Lines>253</Lines>
  <Paragraphs>145</Paragraphs>
  <CharactersWithSpaces>1932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Pang Yan</dc:creator>
  <cp:lastModifiedBy>Microsoft</cp:lastModifiedBy>
  <cp:revision>9</cp:revision>
  <cp:lastPrinted>2021-06-04T07:50:27Z</cp:lastPrinted>
  <dcterms:created xsi:type="dcterms:W3CDTF">2021-06-01T01:10:00Z</dcterms:created>
  <dcterms:modified xsi:type="dcterms:W3CDTF">2021-06-09T03:56:39Z</dcterms:modified>
</cp:coreProperties>
</file>